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B8" w:rsidRPr="00870DB8" w:rsidRDefault="00870DB8" w:rsidP="00870DB8">
      <w:pPr>
        <w:spacing w:after="0"/>
        <w:ind w:left="720"/>
        <w:jc w:val="right"/>
        <w:rPr>
          <w:b/>
          <w:color w:val="808080" w:themeColor="background1" w:themeShade="80"/>
          <w:sz w:val="16"/>
          <w:szCs w:val="16"/>
        </w:rPr>
      </w:pPr>
      <w:r w:rsidRPr="00870DB8">
        <w:rPr>
          <w:b/>
          <w:color w:val="808080" w:themeColor="background1" w:themeShade="80"/>
          <w:sz w:val="16"/>
          <w:szCs w:val="16"/>
        </w:rPr>
        <w:t>Versión original: español</w:t>
      </w:r>
    </w:p>
    <w:p w:rsidR="00870DB8" w:rsidRPr="00870DB8" w:rsidRDefault="00EF04C6" w:rsidP="00870DB8">
      <w:pPr>
        <w:spacing w:after="0"/>
        <w:ind w:left="720"/>
        <w:jc w:val="right"/>
        <w:rPr>
          <w:b/>
          <w:color w:val="808080" w:themeColor="background1" w:themeShade="80"/>
          <w:sz w:val="16"/>
          <w:szCs w:val="16"/>
        </w:rPr>
      </w:pPr>
      <w:r>
        <w:rPr>
          <w:b/>
          <w:color w:val="808080" w:themeColor="background1" w:themeShade="80"/>
          <w:sz w:val="16"/>
          <w:szCs w:val="16"/>
        </w:rPr>
        <w:t>Borrador 29 de junio de 2017</w:t>
      </w:r>
    </w:p>
    <w:p w:rsidR="00870DB8" w:rsidRPr="00870DB8" w:rsidRDefault="00870DB8" w:rsidP="00870DB8">
      <w:pPr>
        <w:jc w:val="right"/>
        <w:rPr>
          <w:b/>
          <w:sz w:val="16"/>
          <w:szCs w:val="16"/>
        </w:rPr>
      </w:pPr>
    </w:p>
    <w:p w:rsidR="005E3FC0" w:rsidRPr="00A971FD" w:rsidRDefault="00EF04C6" w:rsidP="0096792B">
      <w:pPr>
        <w:jc w:val="center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sz w:val="28"/>
        </w:rPr>
        <w:t>MINUTA DE REUNIÓN</w:t>
      </w:r>
    </w:p>
    <w:p w:rsidR="005E3FC0" w:rsidRPr="00A971FD" w:rsidRDefault="005E3FC0" w:rsidP="002E428B">
      <w:pPr>
        <w:ind w:left="567" w:right="900"/>
        <w:jc w:val="center"/>
        <w:rPr>
          <w:rFonts w:ascii="Eras Medium ITC" w:hAnsi="Eras Medium ITC"/>
          <w:b/>
          <w:bCs/>
          <w:sz w:val="24"/>
        </w:rPr>
      </w:pPr>
      <w:r w:rsidRPr="00A971FD">
        <w:rPr>
          <w:rFonts w:ascii="Eras Medium ITC" w:hAnsi="Eras Medium ITC"/>
          <w:b/>
          <w:bCs/>
          <w:sz w:val="24"/>
        </w:rPr>
        <w:t xml:space="preserve">Reunión de </w:t>
      </w:r>
      <w:r w:rsidR="00E40270" w:rsidRPr="00A971FD">
        <w:rPr>
          <w:rFonts w:ascii="Eras Medium ITC" w:hAnsi="Eras Medium ITC"/>
          <w:b/>
          <w:bCs/>
          <w:sz w:val="24"/>
        </w:rPr>
        <w:t>trabajo entre la</w:t>
      </w:r>
      <w:r w:rsidRPr="00A971FD">
        <w:rPr>
          <w:rFonts w:ascii="Eras Medium ITC" w:hAnsi="Eras Medium ITC"/>
          <w:b/>
          <w:bCs/>
          <w:sz w:val="24"/>
        </w:rPr>
        <w:t xml:space="preserve"> Conferencia Regional sobre Migración (CRM) y</w:t>
      </w:r>
      <w:r w:rsidR="00A971FD" w:rsidRPr="00A971FD">
        <w:rPr>
          <w:rFonts w:ascii="Eras Medium ITC" w:hAnsi="Eras Medium ITC"/>
          <w:b/>
          <w:bCs/>
          <w:sz w:val="24"/>
        </w:rPr>
        <w:t xml:space="preserve"> </w:t>
      </w:r>
      <w:r w:rsidRPr="00A971FD">
        <w:rPr>
          <w:rFonts w:ascii="Eras Medium ITC" w:hAnsi="Eras Medium ITC"/>
          <w:b/>
          <w:bCs/>
          <w:sz w:val="24"/>
        </w:rPr>
        <w:t>la</w:t>
      </w:r>
      <w:r w:rsidR="00A971FD" w:rsidRPr="00A971FD">
        <w:rPr>
          <w:rFonts w:ascii="Eras Medium ITC" w:hAnsi="Eras Medium ITC"/>
          <w:b/>
          <w:bCs/>
          <w:sz w:val="24"/>
        </w:rPr>
        <w:t xml:space="preserve"> Conferencia Sur</w:t>
      </w:r>
      <w:r w:rsidRPr="00A971FD">
        <w:rPr>
          <w:rFonts w:ascii="Eras Medium ITC" w:hAnsi="Eras Medium ITC"/>
          <w:b/>
          <w:bCs/>
          <w:sz w:val="24"/>
        </w:rPr>
        <w:t xml:space="preserve">americana sobre Migraciones (CSM) </w:t>
      </w:r>
      <w:r w:rsidR="00E40270" w:rsidRPr="00A971FD">
        <w:rPr>
          <w:rFonts w:ascii="Eras Medium ITC" w:hAnsi="Eras Medium ITC"/>
          <w:b/>
          <w:bCs/>
          <w:sz w:val="24"/>
        </w:rPr>
        <w:t xml:space="preserve">para construir insumos </w:t>
      </w:r>
      <w:proofErr w:type="spellStart"/>
      <w:r w:rsidR="00E40270" w:rsidRPr="00A971FD">
        <w:rPr>
          <w:rFonts w:ascii="Eras Medium ITC" w:hAnsi="Eras Medium ITC"/>
          <w:b/>
          <w:bCs/>
          <w:sz w:val="24"/>
        </w:rPr>
        <w:t>bi</w:t>
      </w:r>
      <w:proofErr w:type="spellEnd"/>
      <w:r w:rsidR="00E40270" w:rsidRPr="00A971FD">
        <w:rPr>
          <w:rFonts w:ascii="Eras Medium ITC" w:hAnsi="Eras Medium ITC"/>
          <w:b/>
          <w:bCs/>
          <w:sz w:val="24"/>
        </w:rPr>
        <w:t>-regionales relativos al Pacto mundial para una migración segura, regular y ordenada</w:t>
      </w:r>
      <w:r w:rsidR="00A971FD" w:rsidRPr="00A971FD">
        <w:rPr>
          <w:rFonts w:ascii="Eras Medium ITC" w:hAnsi="Eras Medium ITC"/>
          <w:b/>
          <w:bCs/>
          <w:sz w:val="24"/>
        </w:rPr>
        <w:t xml:space="preserve"> (PMM)</w:t>
      </w:r>
      <w:r w:rsidR="002E428B">
        <w:rPr>
          <w:rFonts w:ascii="Eras Medium ITC" w:hAnsi="Eras Medium ITC"/>
          <w:b/>
          <w:bCs/>
          <w:sz w:val="24"/>
        </w:rPr>
        <w:t xml:space="preserve"> y dar seguimiento al trabajo sobre migrantes extra-regionales</w:t>
      </w:r>
    </w:p>
    <w:p w:rsidR="00EF04C6" w:rsidRDefault="00DD24AA" w:rsidP="00702CF1">
      <w:pPr>
        <w:jc w:val="both"/>
        <w:rPr>
          <w:rFonts w:ascii="Verdana" w:hAnsi="Verdana"/>
        </w:rPr>
      </w:pPr>
      <w:r w:rsidRPr="00DD24AA">
        <w:rPr>
          <w:rFonts w:ascii="Verdana" w:hAnsi="Verdana"/>
        </w:rPr>
        <w:t xml:space="preserve">Los países integrantes de las </w:t>
      </w:r>
      <w:proofErr w:type="spellStart"/>
      <w:r w:rsidRPr="00DD24AA">
        <w:rPr>
          <w:rFonts w:ascii="Verdana" w:hAnsi="Verdana"/>
        </w:rPr>
        <w:t>Troikas</w:t>
      </w:r>
      <w:proofErr w:type="spellEnd"/>
      <w:r w:rsidRPr="00DD24AA">
        <w:rPr>
          <w:rFonts w:ascii="Verdana" w:hAnsi="Verdana"/>
        </w:rPr>
        <w:t xml:space="preserve"> de la Conferencia Regional sobre Migración</w:t>
      </w:r>
      <w:r w:rsidR="00256221">
        <w:rPr>
          <w:rFonts w:ascii="Verdana" w:hAnsi="Verdana"/>
        </w:rPr>
        <w:t xml:space="preserve"> (El Salvador, Honduras y México)</w:t>
      </w:r>
      <w:r w:rsidRPr="00DD24AA">
        <w:rPr>
          <w:rFonts w:ascii="Verdana" w:hAnsi="Verdana"/>
        </w:rPr>
        <w:t xml:space="preserve"> </w:t>
      </w:r>
      <w:proofErr w:type="spellStart"/>
      <w:r w:rsidRPr="00DD24AA">
        <w:rPr>
          <w:rFonts w:ascii="Verdana" w:hAnsi="Verdana"/>
        </w:rPr>
        <w:t>y</w:t>
      </w:r>
      <w:proofErr w:type="spellEnd"/>
      <w:r w:rsidRPr="00DD24AA">
        <w:rPr>
          <w:rFonts w:ascii="Verdana" w:hAnsi="Verdana"/>
        </w:rPr>
        <w:t xml:space="preserve"> de la Conferencia Suramericana sobre Migración</w:t>
      </w:r>
      <w:r w:rsidR="00256221">
        <w:rPr>
          <w:rFonts w:ascii="Verdana" w:hAnsi="Verdana"/>
        </w:rPr>
        <w:t xml:space="preserve"> (Chile, Paraguay y Uruguay)</w:t>
      </w:r>
      <w:r w:rsidRPr="00DD24AA">
        <w:rPr>
          <w:rFonts w:ascii="Verdana" w:hAnsi="Verdana"/>
        </w:rPr>
        <w:t xml:space="preserve">, en reunión informal el día 29 de junio de 2017 </w:t>
      </w:r>
      <w:r w:rsidR="004560FF" w:rsidRPr="00A971FD">
        <w:rPr>
          <w:rFonts w:ascii="Verdana" w:hAnsi="Verdana"/>
        </w:rPr>
        <w:t xml:space="preserve">en la sede de la </w:t>
      </w:r>
      <w:r w:rsidR="00E40270" w:rsidRPr="00A971FD">
        <w:rPr>
          <w:rFonts w:ascii="Verdana" w:hAnsi="Verdana"/>
        </w:rPr>
        <w:t xml:space="preserve">Cancillería de </w:t>
      </w:r>
      <w:r w:rsidR="00EF04C6">
        <w:rPr>
          <w:rFonts w:ascii="Verdana" w:hAnsi="Verdana"/>
        </w:rPr>
        <w:t xml:space="preserve">Alemania en la ciudad de Berlín, en los márgenes de la reunión del Foro Global sobre Migración y Desarrollo, hicieron un repaso a los acuerdos previamente suscritos entre Países Miembros de la CRM y CSM en relación a la elaboración de insumos </w:t>
      </w:r>
      <w:proofErr w:type="spellStart"/>
      <w:r w:rsidR="00EF04C6">
        <w:rPr>
          <w:rFonts w:ascii="Verdana" w:hAnsi="Verdana"/>
        </w:rPr>
        <w:t>bi</w:t>
      </w:r>
      <w:proofErr w:type="spellEnd"/>
      <w:r w:rsidR="00EF04C6">
        <w:rPr>
          <w:rFonts w:ascii="Verdana" w:hAnsi="Verdana"/>
        </w:rPr>
        <w:t>-regionales para el PMM.</w:t>
      </w:r>
    </w:p>
    <w:p w:rsidR="00A971FD" w:rsidRPr="00E83A29" w:rsidRDefault="00EF04C6" w:rsidP="00E83A29">
      <w:pPr>
        <w:jc w:val="both"/>
        <w:rPr>
          <w:rFonts w:ascii="Verdana" w:hAnsi="Verdana"/>
        </w:rPr>
      </w:pPr>
      <w:r>
        <w:rPr>
          <w:rFonts w:ascii="Verdana" w:hAnsi="Verdana"/>
        </w:rPr>
        <w:t>Una vez realizado dicho repaso, convinieron lo siguiente</w:t>
      </w:r>
      <w:r w:rsidR="00702CF1" w:rsidRPr="00A971FD">
        <w:rPr>
          <w:rFonts w:ascii="Verdana" w:hAnsi="Verdana"/>
        </w:rPr>
        <w:t>:</w:t>
      </w:r>
    </w:p>
    <w:p w:rsidR="00E83A29" w:rsidRDefault="00E83A29" w:rsidP="00925729">
      <w:pPr>
        <w:spacing w:after="160" w:line="259" w:lineRule="auto"/>
        <w:jc w:val="both"/>
        <w:rPr>
          <w:rFonts w:ascii="Verdana" w:eastAsia="Calibri" w:hAnsi="Verdana" w:cs="Times New Roman"/>
          <w:b/>
        </w:rPr>
      </w:pPr>
    </w:p>
    <w:p w:rsidR="00925729" w:rsidRPr="00A971FD" w:rsidRDefault="00925729" w:rsidP="00925729">
      <w:pPr>
        <w:spacing w:after="160" w:line="259" w:lineRule="auto"/>
        <w:jc w:val="both"/>
        <w:rPr>
          <w:rFonts w:ascii="Verdana" w:eastAsia="Calibri" w:hAnsi="Verdana" w:cs="Times New Roman"/>
          <w:b/>
        </w:rPr>
      </w:pPr>
      <w:r w:rsidRPr="00A971FD">
        <w:rPr>
          <w:rFonts w:ascii="Verdana" w:eastAsia="Calibri" w:hAnsi="Verdana" w:cs="Times New Roman"/>
          <w:b/>
        </w:rPr>
        <w:t>En relación al intercambio de información</w:t>
      </w:r>
    </w:p>
    <w:p w:rsidR="00925729" w:rsidRPr="00A971FD" w:rsidRDefault="00925729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 w:rsidRPr="00A971FD">
        <w:rPr>
          <w:rFonts w:ascii="Verdana" w:eastAsia="Calibri" w:hAnsi="Verdana" w:cs="Times New Roman"/>
        </w:rPr>
        <w:t>La</w:t>
      </w:r>
      <w:r w:rsidR="00EF04C6">
        <w:rPr>
          <w:rFonts w:ascii="Verdana" w:eastAsia="Calibri" w:hAnsi="Verdana" w:cs="Times New Roman"/>
        </w:rPr>
        <w:t xml:space="preserve"> ST de la CRM enviará a la CSM el borrador de declaración acordado entre los Países Miembros de la CRM en relación al PMM</w:t>
      </w:r>
      <w:r w:rsidRPr="00A971FD">
        <w:rPr>
          <w:rFonts w:ascii="Verdana" w:eastAsia="Calibri" w:hAnsi="Verdana" w:cs="Times New Roman"/>
        </w:rPr>
        <w:t>.</w:t>
      </w:r>
    </w:p>
    <w:p w:rsidR="00925729" w:rsidRPr="00A971FD" w:rsidRDefault="00925729" w:rsidP="00925729">
      <w:pPr>
        <w:pStyle w:val="ListParagraph"/>
        <w:spacing w:after="160" w:line="259" w:lineRule="auto"/>
        <w:jc w:val="both"/>
        <w:rPr>
          <w:rFonts w:ascii="Verdana" w:eastAsia="Calibri" w:hAnsi="Verdana" w:cs="Times New Roman"/>
        </w:rPr>
      </w:pPr>
    </w:p>
    <w:p w:rsidR="0096792B" w:rsidRDefault="00EF04C6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Seguir intercambiando,</w:t>
      </w:r>
      <w:r w:rsidR="00925729" w:rsidRPr="00A971FD">
        <w:rPr>
          <w:rFonts w:ascii="Verdana" w:eastAsia="Calibri" w:hAnsi="Verdana" w:cs="Times New Roman"/>
        </w:rPr>
        <w:t xml:space="preserve"> entre CRM y CSM</w:t>
      </w:r>
      <w:r>
        <w:rPr>
          <w:rFonts w:ascii="Verdana" w:eastAsia="Calibri" w:hAnsi="Verdana" w:cs="Times New Roman"/>
        </w:rPr>
        <w:t>,</w:t>
      </w:r>
      <w:r w:rsidR="00925729" w:rsidRPr="00A971FD">
        <w:rPr>
          <w:rFonts w:ascii="Verdana" w:eastAsia="Calibri" w:hAnsi="Verdana" w:cs="Times New Roman"/>
        </w:rPr>
        <w:t xml:space="preserve"> los avances que se vayan generando dentro de cada proceso en relación a la generación de insumos para el PMM, a efecto</w:t>
      </w:r>
      <w:r w:rsidR="00E83A29">
        <w:rPr>
          <w:rFonts w:ascii="Verdana" w:eastAsia="Calibri" w:hAnsi="Verdana" w:cs="Times New Roman"/>
        </w:rPr>
        <w:t>s</w:t>
      </w:r>
      <w:r w:rsidR="00925729" w:rsidRPr="00A971FD">
        <w:rPr>
          <w:rFonts w:ascii="Verdana" w:eastAsia="Calibri" w:hAnsi="Verdana" w:cs="Times New Roman"/>
        </w:rPr>
        <w:t xml:space="preserve"> de que se tome ventaja de las lecciones aprendidas y buenas prácticas que se vayan generando en relación a dicho tema.</w:t>
      </w:r>
    </w:p>
    <w:p w:rsidR="00EF04C6" w:rsidRPr="00EF04C6" w:rsidRDefault="00EF04C6" w:rsidP="00EF04C6">
      <w:pPr>
        <w:pStyle w:val="ListParagraph"/>
        <w:rPr>
          <w:rFonts w:ascii="Verdana" w:eastAsia="Calibri" w:hAnsi="Verdana" w:cs="Times New Roman"/>
        </w:rPr>
      </w:pPr>
    </w:p>
    <w:p w:rsidR="00EF04C6" w:rsidRDefault="00EF04C6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Recibir el documento de posición respecto al PMM ofrecido por el Vaticano, como un </w:t>
      </w:r>
      <w:r w:rsidR="00E83A29">
        <w:rPr>
          <w:rFonts w:ascii="Verdana" w:eastAsia="Calibri" w:hAnsi="Verdana" w:cs="Times New Roman"/>
        </w:rPr>
        <w:t>instrumento</w:t>
      </w:r>
      <w:r>
        <w:rPr>
          <w:rFonts w:ascii="Verdana" w:eastAsia="Calibri" w:hAnsi="Verdana" w:cs="Times New Roman"/>
        </w:rPr>
        <w:t xml:space="preserve"> útil a considerar en e</w:t>
      </w:r>
      <w:r w:rsidR="000F2E87">
        <w:rPr>
          <w:rFonts w:ascii="Verdana" w:eastAsia="Calibri" w:hAnsi="Verdana" w:cs="Times New Roman"/>
        </w:rPr>
        <w:t>l desarrollo de los insumo</w:t>
      </w:r>
      <w:r w:rsidR="00E83A29">
        <w:rPr>
          <w:rFonts w:ascii="Verdana" w:eastAsia="Calibri" w:hAnsi="Verdana" w:cs="Times New Roman"/>
        </w:rPr>
        <w:t>s de la CRM y CSM para dicho Pacto</w:t>
      </w:r>
      <w:r w:rsidR="000F2E87">
        <w:rPr>
          <w:rFonts w:ascii="Verdana" w:eastAsia="Calibri" w:hAnsi="Verdana" w:cs="Times New Roman"/>
        </w:rPr>
        <w:t>.</w:t>
      </w:r>
      <w:r w:rsidR="00E83A29">
        <w:rPr>
          <w:rFonts w:ascii="Verdana" w:eastAsia="Calibri" w:hAnsi="Verdana" w:cs="Times New Roman"/>
        </w:rPr>
        <w:t xml:space="preserve"> El Vaticano prevé que podrá hacer el envío de dicho documento a más tardar durante la semana del 3 al 9 de julio de 2017.</w:t>
      </w:r>
    </w:p>
    <w:p w:rsidR="00E83A29" w:rsidRPr="00E83A29" w:rsidRDefault="00E83A29" w:rsidP="00E83A29">
      <w:pPr>
        <w:pStyle w:val="ListParagraph"/>
        <w:rPr>
          <w:rFonts w:ascii="Verdana" w:eastAsia="Calibri" w:hAnsi="Verdana" w:cs="Times New Roman"/>
        </w:rPr>
      </w:pPr>
    </w:p>
    <w:p w:rsidR="00E83A29" w:rsidRDefault="00E83A29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Tomar nota de la solicitud del Vaticano, de recibir las propuestas de la CRM y de la CSM en relación a cómo el Vaticano podría ayudar en el proceso de negociación del PMM.</w:t>
      </w:r>
    </w:p>
    <w:p w:rsidR="00E83A29" w:rsidRPr="00E83A29" w:rsidRDefault="00E83A29" w:rsidP="00E83A29">
      <w:pPr>
        <w:pStyle w:val="ListParagraph"/>
        <w:rPr>
          <w:rFonts w:ascii="Verdana" w:eastAsia="Calibri" w:hAnsi="Verdana" w:cs="Times New Roman"/>
        </w:rPr>
      </w:pPr>
    </w:p>
    <w:p w:rsidR="00E83A29" w:rsidRPr="00A971FD" w:rsidRDefault="00E83A29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lastRenderedPageBreak/>
        <w:t xml:space="preserve">Proponer la participación del Vaticano en la </w:t>
      </w:r>
      <w:r w:rsidRPr="00E83A29">
        <w:rPr>
          <w:rFonts w:ascii="Verdana" w:eastAsia="Calibri" w:hAnsi="Verdana" w:cs="Times New Roman"/>
        </w:rPr>
        <w:t>consulta plenaria CRM-CSM que se realizará los días 26 y 27 de septiembre en Panamá</w:t>
      </w:r>
      <w:r>
        <w:rPr>
          <w:rFonts w:ascii="Verdana" w:eastAsia="Calibri" w:hAnsi="Verdana" w:cs="Times New Roman"/>
        </w:rPr>
        <w:t>, a efectos de que realice sus recomendaciones a los Países Miembros de la CRM y la CSM</w:t>
      </w:r>
      <w:r w:rsidRPr="00E83A29">
        <w:rPr>
          <w:rFonts w:ascii="Verdana" w:eastAsia="Calibri" w:hAnsi="Verdana" w:cs="Times New Roman"/>
        </w:rPr>
        <w:t>.</w:t>
      </w:r>
    </w:p>
    <w:p w:rsidR="00E83A29" w:rsidRDefault="00E83A29" w:rsidP="00E83A29">
      <w:pPr>
        <w:rPr>
          <w:rFonts w:ascii="Verdana" w:eastAsia="Calibri" w:hAnsi="Verdana" w:cs="Times New Roman"/>
          <w:b/>
        </w:rPr>
      </w:pPr>
    </w:p>
    <w:p w:rsidR="00E83A29" w:rsidRPr="00A971FD" w:rsidRDefault="00E83A29" w:rsidP="00E83A29">
      <w:pPr>
        <w:rPr>
          <w:rFonts w:ascii="Verdana" w:eastAsia="Calibri" w:hAnsi="Verdana" w:cs="Times New Roman"/>
          <w:b/>
        </w:rPr>
      </w:pPr>
      <w:r w:rsidRPr="00A971FD">
        <w:rPr>
          <w:rFonts w:ascii="Verdana" w:eastAsia="Calibri" w:hAnsi="Verdana" w:cs="Times New Roman"/>
          <w:b/>
        </w:rPr>
        <w:t xml:space="preserve">En relación al proceso de elaboración de insumos </w:t>
      </w:r>
      <w:proofErr w:type="spellStart"/>
      <w:r w:rsidRPr="00A971FD">
        <w:rPr>
          <w:rFonts w:ascii="Verdana" w:eastAsia="Calibri" w:hAnsi="Verdana" w:cs="Times New Roman"/>
          <w:b/>
        </w:rPr>
        <w:t>bi</w:t>
      </w:r>
      <w:proofErr w:type="spellEnd"/>
      <w:r w:rsidRPr="00A971FD">
        <w:rPr>
          <w:rFonts w:ascii="Verdana" w:eastAsia="Calibri" w:hAnsi="Verdana" w:cs="Times New Roman"/>
          <w:b/>
        </w:rPr>
        <w:t>-regionales para el PMM</w:t>
      </w:r>
    </w:p>
    <w:p w:rsidR="00E83A29" w:rsidRDefault="00E83A29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Reiterar el compromiso de llevar a cabo</w:t>
      </w:r>
      <w:r w:rsidRPr="00A971FD">
        <w:rPr>
          <w:rFonts w:ascii="Verdana" w:eastAsia="Calibri" w:hAnsi="Verdana" w:cs="Times New Roman"/>
        </w:rPr>
        <w:t xml:space="preserve"> una consulta plenaria CRM-CSM que se realizará los días 26 y 27 de septiembre en Panamá. En dicha reunión se aprobará</w:t>
      </w:r>
      <w:r>
        <w:rPr>
          <w:rFonts w:ascii="Verdana" w:eastAsia="Calibri" w:hAnsi="Verdana" w:cs="Times New Roman"/>
        </w:rPr>
        <w:t>, a nivel técnico, ad referéndum y</w:t>
      </w:r>
      <w:r w:rsidRPr="00A971FD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 xml:space="preserve">en espera del aval Viceministerial de los Países Miembros de la CRM, </w:t>
      </w:r>
      <w:r w:rsidRPr="00A971FD">
        <w:rPr>
          <w:rFonts w:ascii="Verdana" w:eastAsia="Calibri" w:hAnsi="Verdana" w:cs="Times New Roman"/>
        </w:rPr>
        <w:t xml:space="preserve">la versión definitiva de los insumos </w:t>
      </w:r>
      <w:proofErr w:type="spellStart"/>
      <w:r w:rsidRPr="00A971FD">
        <w:rPr>
          <w:rFonts w:ascii="Verdana" w:eastAsia="Calibri" w:hAnsi="Verdana" w:cs="Times New Roman"/>
        </w:rPr>
        <w:t>bi</w:t>
      </w:r>
      <w:proofErr w:type="spellEnd"/>
      <w:r w:rsidRPr="00A971FD">
        <w:rPr>
          <w:rFonts w:ascii="Verdana" w:eastAsia="Calibri" w:hAnsi="Verdana" w:cs="Times New Roman"/>
        </w:rPr>
        <w:t xml:space="preserve">-regionales </w:t>
      </w:r>
      <w:r>
        <w:rPr>
          <w:rFonts w:ascii="Verdana" w:eastAsia="Calibri" w:hAnsi="Verdana" w:cs="Times New Roman"/>
        </w:rPr>
        <w:t>que serán enviados como insumos al</w:t>
      </w:r>
      <w:r w:rsidRPr="00A971FD">
        <w:rPr>
          <w:rFonts w:ascii="Verdana" w:eastAsia="Calibri" w:hAnsi="Verdana" w:cs="Times New Roman"/>
        </w:rPr>
        <w:t xml:space="preserve"> PMM.</w:t>
      </w:r>
      <w:r>
        <w:rPr>
          <w:rFonts w:ascii="Verdana" w:eastAsia="Calibri" w:hAnsi="Verdana" w:cs="Times New Roman"/>
        </w:rPr>
        <w:t xml:space="preserve"> </w:t>
      </w:r>
    </w:p>
    <w:p w:rsidR="00E83A29" w:rsidRDefault="00E83A29" w:rsidP="00E83A29">
      <w:pPr>
        <w:pStyle w:val="ListParagraph"/>
        <w:spacing w:after="160" w:line="259" w:lineRule="auto"/>
        <w:jc w:val="both"/>
        <w:rPr>
          <w:rFonts w:ascii="Verdana" w:eastAsia="Calibri" w:hAnsi="Verdana" w:cs="Times New Roman"/>
        </w:rPr>
      </w:pPr>
    </w:p>
    <w:p w:rsidR="00E83A29" w:rsidRDefault="00E83A29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A fin de que las </w:t>
      </w:r>
      <w:proofErr w:type="spellStart"/>
      <w:r>
        <w:rPr>
          <w:rFonts w:ascii="Verdana" w:eastAsia="Calibri" w:hAnsi="Verdana" w:cs="Times New Roman"/>
        </w:rPr>
        <w:t>STs</w:t>
      </w:r>
      <w:proofErr w:type="spellEnd"/>
      <w:r>
        <w:rPr>
          <w:rFonts w:ascii="Verdana" w:eastAsia="Calibri" w:hAnsi="Verdana" w:cs="Times New Roman"/>
        </w:rPr>
        <w:t xml:space="preserve"> de CSM y CRM puedan tener listo para la consulta plenaria </w:t>
      </w:r>
      <w:proofErr w:type="spellStart"/>
      <w:r>
        <w:rPr>
          <w:rFonts w:ascii="Verdana" w:eastAsia="Calibri" w:hAnsi="Verdana" w:cs="Times New Roman"/>
        </w:rPr>
        <w:t>supracitada</w:t>
      </w:r>
      <w:proofErr w:type="spellEnd"/>
      <w:r>
        <w:rPr>
          <w:rFonts w:ascii="Verdana" w:eastAsia="Calibri" w:hAnsi="Verdana" w:cs="Times New Roman"/>
        </w:rPr>
        <w:t>, un documento sis</w:t>
      </w:r>
      <w:bookmarkStart w:id="0" w:name="_GoBack"/>
      <w:bookmarkEnd w:id="0"/>
      <w:r>
        <w:rPr>
          <w:rFonts w:ascii="Verdana" w:eastAsia="Calibri" w:hAnsi="Verdana" w:cs="Times New Roman"/>
        </w:rPr>
        <w:t xml:space="preserve">tematizado con los posibles consensos </w:t>
      </w:r>
      <w:proofErr w:type="spellStart"/>
      <w:r>
        <w:rPr>
          <w:rFonts w:ascii="Verdana" w:eastAsia="Calibri" w:hAnsi="Verdana" w:cs="Times New Roman"/>
        </w:rPr>
        <w:t>bi</w:t>
      </w:r>
      <w:proofErr w:type="spellEnd"/>
      <w:r>
        <w:rPr>
          <w:rFonts w:ascii="Verdana" w:eastAsia="Calibri" w:hAnsi="Verdana" w:cs="Times New Roman"/>
        </w:rPr>
        <w:t xml:space="preserve">-regionales en relación al PMM, los Países Miembros de la CRM y de la CSM enviarán a las </w:t>
      </w:r>
      <w:proofErr w:type="spellStart"/>
      <w:r>
        <w:rPr>
          <w:rFonts w:ascii="Verdana" w:eastAsia="Calibri" w:hAnsi="Verdana" w:cs="Times New Roman"/>
        </w:rPr>
        <w:t>STs</w:t>
      </w:r>
      <w:proofErr w:type="spellEnd"/>
      <w:r>
        <w:rPr>
          <w:rFonts w:ascii="Verdana" w:eastAsia="Calibri" w:hAnsi="Verdana" w:cs="Times New Roman"/>
        </w:rPr>
        <w:t xml:space="preserve">, a más tardar el día 8 de septiembre sus respuestas al cuestionario elaborado por la ST de CRM; así como cualquier otro insumo que realicen a partir de sus consultas nacionales. A partir de dichos insumos, </w:t>
      </w:r>
      <w:r w:rsidRPr="00E83A29">
        <w:rPr>
          <w:rFonts w:ascii="Verdana" w:eastAsia="Calibri" w:hAnsi="Verdana" w:cs="Times New Roman"/>
        </w:rPr>
        <w:t>la</w:t>
      </w:r>
      <w:r>
        <w:rPr>
          <w:rFonts w:ascii="Verdana" w:eastAsia="Calibri" w:hAnsi="Verdana" w:cs="Times New Roman"/>
        </w:rPr>
        <w:t>s</w:t>
      </w:r>
      <w:r w:rsidRPr="00E83A29">
        <w:rPr>
          <w:rFonts w:ascii="Verdana" w:eastAsia="Calibri" w:hAnsi="Verdana" w:cs="Times New Roman"/>
        </w:rPr>
        <w:t xml:space="preserve"> ST de la CRM y de la CSM elaborarán un documento sistematizado que incluirá una propuesta de documento de insumos </w:t>
      </w:r>
      <w:proofErr w:type="spellStart"/>
      <w:r w:rsidRPr="00E83A29">
        <w:rPr>
          <w:rFonts w:ascii="Verdana" w:eastAsia="Calibri" w:hAnsi="Verdana" w:cs="Times New Roman"/>
        </w:rPr>
        <w:t>bi</w:t>
      </w:r>
      <w:proofErr w:type="spellEnd"/>
      <w:r w:rsidRPr="00E83A29">
        <w:rPr>
          <w:rFonts w:ascii="Verdana" w:eastAsia="Calibri" w:hAnsi="Verdana" w:cs="Times New Roman"/>
        </w:rPr>
        <w:t>-regional</w:t>
      </w:r>
      <w:r>
        <w:rPr>
          <w:rFonts w:ascii="Verdana" w:eastAsia="Calibri" w:hAnsi="Verdana" w:cs="Times New Roman"/>
        </w:rPr>
        <w:t xml:space="preserve">es y una propuesta de armonización terminológica </w:t>
      </w:r>
      <w:proofErr w:type="spellStart"/>
      <w:r>
        <w:rPr>
          <w:rFonts w:ascii="Verdana" w:eastAsia="Calibri" w:hAnsi="Verdana" w:cs="Times New Roman"/>
        </w:rPr>
        <w:t>bi</w:t>
      </w:r>
      <w:proofErr w:type="spellEnd"/>
      <w:r>
        <w:rPr>
          <w:rFonts w:ascii="Verdana" w:eastAsia="Calibri" w:hAnsi="Verdana" w:cs="Times New Roman"/>
        </w:rPr>
        <w:t>-regional, los</w:t>
      </w:r>
      <w:r w:rsidRPr="00E83A29">
        <w:rPr>
          <w:rFonts w:ascii="Verdana" w:eastAsia="Calibri" w:hAnsi="Verdana" w:cs="Times New Roman"/>
        </w:rPr>
        <w:t xml:space="preserve"> cual</w:t>
      </w:r>
      <w:r>
        <w:rPr>
          <w:rFonts w:ascii="Verdana" w:eastAsia="Calibri" w:hAnsi="Verdana" w:cs="Times New Roman"/>
        </w:rPr>
        <w:t>es</w:t>
      </w:r>
      <w:r w:rsidRPr="00E83A29">
        <w:rPr>
          <w:rFonts w:ascii="Verdana" w:eastAsia="Calibri" w:hAnsi="Verdana" w:cs="Times New Roman"/>
        </w:rPr>
        <w:t xml:space="preserve"> se revisará</w:t>
      </w:r>
      <w:r>
        <w:rPr>
          <w:rFonts w:ascii="Verdana" w:eastAsia="Calibri" w:hAnsi="Verdana" w:cs="Times New Roman"/>
        </w:rPr>
        <w:t>n</w:t>
      </w:r>
      <w:r w:rsidRPr="00E83A29">
        <w:rPr>
          <w:rFonts w:ascii="Verdana" w:eastAsia="Calibri" w:hAnsi="Verdana" w:cs="Times New Roman"/>
        </w:rPr>
        <w:t xml:space="preserve"> y validará</w:t>
      </w:r>
      <w:r>
        <w:rPr>
          <w:rFonts w:ascii="Verdana" w:eastAsia="Calibri" w:hAnsi="Verdana" w:cs="Times New Roman"/>
        </w:rPr>
        <w:t>n</w:t>
      </w:r>
      <w:r w:rsidRPr="00E83A29">
        <w:rPr>
          <w:rFonts w:ascii="Verdana" w:eastAsia="Calibri" w:hAnsi="Verdana" w:cs="Times New Roman"/>
        </w:rPr>
        <w:t xml:space="preserve"> precisamente durante la plenaria en Panamá.</w:t>
      </w:r>
    </w:p>
    <w:p w:rsidR="00E83A29" w:rsidRPr="00E83A29" w:rsidRDefault="00E83A29" w:rsidP="00E83A29">
      <w:pPr>
        <w:pStyle w:val="ListParagraph"/>
        <w:rPr>
          <w:rFonts w:ascii="Verdana" w:eastAsia="Calibri" w:hAnsi="Verdana" w:cs="Times New Roman"/>
        </w:rPr>
      </w:pPr>
    </w:p>
    <w:p w:rsidR="00E83A29" w:rsidRDefault="00E83A29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Chile elaborará una propuesta conceptual para la consulta plenaria de Panamá, el cual enviará a la PPT y a la ST de la CRM, a más tardar el día 7 de julio. </w:t>
      </w:r>
    </w:p>
    <w:p w:rsidR="00E83A29" w:rsidRPr="00E83A29" w:rsidRDefault="00E83A29" w:rsidP="00E83A29">
      <w:pPr>
        <w:pStyle w:val="ListParagraph"/>
        <w:rPr>
          <w:rFonts w:ascii="Verdana" w:eastAsia="Calibri" w:hAnsi="Verdana" w:cs="Times New Roman"/>
        </w:rPr>
      </w:pPr>
    </w:p>
    <w:p w:rsidR="00E83A29" w:rsidRPr="00E83A29" w:rsidRDefault="00E83A29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Chile reitera su invitación a una reunión entre </w:t>
      </w:r>
      <w:proofErr w:type="spellStart"/>
      <w:r>
        <w:rPr>
          <w:rFonts w:ascii="Verdana" w:eastAsia="Calibri" w:hAnsi="Verdana" w:cs="Times New Roman"/>
        </w:rPr>
        <w:t>Troikas</w:t>
      </w:r>
      <w:proofErr w:type="spellEnd"/>
      <w:r>
        <w:rPr>
          <w:rFonts w:ascii="Verdana" w:eastAsia="Calibri" w:hAnsi="Verdana" w:cs="Times New Roman"/>
        </w:rPr>
        <w:t xml:space="preserve"> y Países Miembros invitados, previa a la consulta regional organizada por CEPAL y OIM. Dicha reunión servirá para finiquitar los preparativos de la reunión de Panamá y revisar los insumos recibidos hasta la fecha, así como para fortalecer la posición de la región en la propia consulta regional.</w:t>
      </w:r>
    </w:p>
    <w:p w:rsidR="00E83A29" w:rsidRDefault="00E83A29" w:rsidP="000F2E87">
      <w:pPr>
        <w:spacing w:after="160" w:line="259" w:lineRule="auto"/>
        <w:jc w:val="both"/>
        <w:rPr>
          <w:rFonts w:ascii="Verdana" w:eastAsia="Calibri" w:hAnsi="Verdana" w:cs="Times New Roman"/>
        </w:rPr>
      </w:pPr>
    </w:p>
    <w:p w:rsidR="00E83A29" w:rsidRPr="00A971FD" w:rsidRDefault="00E83A29" w:rsidP="00E83A29">
      <w:pPr>
        <w:spacing w:after="160" w:line="259" w:lineRule="auto"/>
        <w:jc w:val="both"/>
        <w:rPr>
          <w:rFonts w:ascii="Verdana" w:eastAsia="Calibri" w:hAnsi="Verdana" w:cs="Times New Roman"/>
          <w:b/>
        </w:rPr>
      </w:pPr>
      <w:r w:rsidRPr="00A971FD">
        <w:rPr>
          <w:rFonts w:ascii="Verdana" w:eastAsia="Calibri" w:hAnsi="Verdana" w:cs="Times New Roman"/>
          <w:b/>
        </w:rPr>
        <w:t xml:space="preserve">En relación a la coordinación para fortalecer el posicionamiento </w:t>
      </w:r>
      <w:proofErr w:type="spellStart"/>
      <w:r w:rsidRPr="00A971FD">
        <w:rPr>
          <w:rFonts w:ascii="Verdana" w:eastAsia="Calibri" w:hAnsi="Verdana" w:cs="Times New Roman"/>
          <w:b/>
        </w:rPr>
        <w:t>bi</w:t>
      </w:r>
      <w:proofErr w:type="spellEnd"/>
      <w:r w:rsidRPr="00A971FD">
        <w:rPr>
          <w:rFonts w:ascii="Verdana" w:eastAsia="Calibri" w:hAnsi="Verdana" w:cs="Times New Roman"/>
          <w:b/>
        </w:rPr>
        <w:t>-regional ante los diversos eventos atinentes al PMM</w:t>
      </w:r>
    </w:p>
    <w:p w:rsidR="00E83A29" w:rsidRPr="00A971FD" w:rsidRDefault="00E83A29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851" w:hanging="49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Reiterar la invitación de</w:t>
      </w:r>
      <w:r w:rsidRPr="00A971FD">
        <w:rPr>
          <w:rFonts w:ascii="Verdana" w:eastAsia="Calibri" w:hAnsi="Verdana" w:cs="Times New Roman"/>
        </w:rPr>
        <w:t xml:space="preserve"> la CSM a la reunión de CRM y viceversa, con miras a aprovechar estos espacios para continuar trabajando y revisando los insumos </w:t>
      </w:r>
      <w:proofErr w:type="spellStart"/>
      <w:r w:rsidRPr="00A971FD">
        <w:rPr>
          <w:rFonts w:ascii="Verdana" w:eastAsia="Calibri" w:hAnsi="Verdana" w:cs="Times New Roman"/>
        </w:rPr>
        <w:t>bi</w:t>
      </w:r>
      <w:proofErr w:type="spellEnd"/>
      <w:r w:rsidRPr="00A971FD">
        <w:rPr>
          <w:rFonts w:ascii="Verdana" w:eastAsia="Calibri" w:hAnsi="Verdana" w:cs="Times New Roman"/>
        </w:rPr>
        <w:t>-regionales que se vayan generando en relación al PMM.</w:t>
      </w:r>
    </w:p>
    <w:p w:rsidR="00E83A29" w:rsidRPr="00A971FD" w:rsidRDefault="00E83A29" w:rsidP="00E83A29">
      <w:pPr>
        <w:pStyle w:val="ListParagraph"/>
        <w:tabs>
          <w:tab w:val="left" w:pos="993"/>
        </w:tabs>
        <w:ind w:left="851" w:hanging="491"/>
        <w:rPr>
          <w:rFonts w:ascii="Verdana" w:eastAsia="Calibri" w:hAnsi="Verdana" w:cs="Times New Roman"/>
        </w:rPr>
      </w:pPr>
    </w:p>
    <w:p w:rsidR="00E83A29" w:rsidRDefault="00E83A29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851" w:hanging="49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Reiterar el deseo de realizar</w:t>
      </w:r>
      <w:r w:rsidRPr="00A971FD">
        <w:rPr>
          <w:rFonts w:ascii="Verdana" w:eastAsia="Calibri" w:hAnsi="Verdana" w:cs="Times New Roman"/>
        </w:rPr>
        <w:t xml:space="preserve"> una reunión CRM-CSM en los márgenes de la reunión sobre el PMM a realizarse en Guadalajara los días 4 al 6 de diciembre, con miras a coordinar y fortalecer el posicionamiento </w:t>
      </w:r>
      <w:proofErr w:type="spellStart"/>
      <w:r w:rsidRPr="00A971FD">
        <w:rPr>
          <w:rFonts w:ascii="Verdana" w:eastAsia="Calibri" w:hAnsi="Verdana" w:cs="Times New Roman"/>
        </w:rPr>
        <w:t>bi</w:t>
      </w:r>
      <w:proofErr w:type="spellEnd"/>
      <w:r w:rsidRPr="00A971FD">
        <w:rPr>
          <w:rFonts w:ascii="Verdana" w:eastAsia="Calibri" w:hAnsi="Verdana" w:cs="Times New Roman"/>
        </w:rPr>
        <w:t>-regional durante dicha reunión.</w:t>
      </w:r>
    </w:p>
    <w:p w:rsidR="00E83A29" w:rsidRPr="00E83A29" w:rsidRDefault="00E83A29" w:rsidP="00E83A29">
      <w:pPr>
        <w:pStyle w:val="ListParagraph"/>
        <w:tabs>
          <w:tab w:val="left" w:pos="993"/>
        </w:tabs>
        <w:ind w:left="851" w:hanging="491"/>
        <w:rPr>
          <w:rFonts w:ascii="Verdana" w:eastAsia="Calibri" w:hAnsi="Verdana" w:cs="Times New Roman"/>
        </w:rPr>
      </w:pPr>
    </w:p>
    <w:p w:rsidR="00E83A29" w:rsidRPr="00A971FD" w:rsidRDefault="00E83A29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851" w:hanging="491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Tomar nota del señalamiento de la ST de la CRM en relación a que el listado de propuestas de ponentes y moderadores para la siguiente consulta temática global sobre el PMM, debería ser enviado a más tardar el día 14 de julio del presente. A este respecto, la ST de la CRM enviará un recordatorio a sus Países Miembros.</w:t>
      </w:r>
    </w:p>
    <w:p w:rsidR="00E83A29" w:rsidRPr="00A971FD" w:rsidRDefault="00E83A29" w:rsidP="00E83A29">
      <w:pPr>
        <w:tabs>
          <w:tab w:val="left" w:pos="993"/>
        </w:tabs>
        <w:spacing w:after="160" w:line="259" w:lineRule="auto"/>
        <w:jc w:val="both"/>
        <w:rPr>
          <w:rFonts w:ascii="Verdana" w:eastAsia="Calibri" w:hAnsi="Verdana" w:cs="Times New Roman"/>
        </w:rPr>
      </w:pPr>
    </w:p>
    <w:p w:rsidR="00437E01" w:rsidRPr="00A971FD" w:rsidRDefault="00437E01" w:rsidP="00437E01">
      <w:pPr>
        <w:jc w:val="both"/>
        <w:rPr>
          <w:rFonts w:ascii="Verdana" w:eastAsia="Calibri" w:hAnsi="Verdana" w:cs="Times New Roman"/>
          <w:b/>
        </w:rPr>
      </w:pPr>
      <w:r w:rsidRPr="00A971FD">
        <w:rPr>
          <w:rFonts w:ascii="Verdana" w:eastAsia="Calibri" w:hAnsi="Verdana" w:cs="Times New Roman"/>
          <w:b/>
        </w:rPr>
        <w:t xml:space="preserve">En relación </w:t>
      </w:r>
      <w:r>
        <w:rPr>
          <w:rFonts w:ascii="Verdana" w:eastAsia="Calibri" w:hAnsi="Verdana" w:cs="Times New Roman"/>
          <w:b/>
        </w:rPr>
        <w:t>al trabajo conjunto en materia de migrantes extra-regionales</w:t>
      </w:r>
    </w:p>
    <w:p w:rsidR="00E83A29" w:rsidRPr="00E83A29" w:rsidRDefault="001A2498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993" w:hanging="567"/>
        <w:jc w:val="both"/>
        <w:rPr>
          <w:rFonts w:ascii="Calibri" w:eastAsia="Calibri" w:hAnsi="Calibri" w:cs="Times New Roman"/>
        </w:rPr>
      </w:pPr>
      <w:r w:rsidRPr="001A2498">
        <w:rPr>
          <w:rFonts w:ascii="Verdana" w:eastAsia="Calibri" w:hAnsi="Verdana" w:cs="Times New Roman"/>
        </w:rPr>
        <w:t>Reiterar la invitación de l</w:t>
      </w:r>
      <w:r w:rsidR="00437E01" w:rsidRPr="001A2498">
        <w:rPr>
          <w:rFonts w:ascii="Verdana" w:eastAsia="Calibri" w:hAnsi="Verdana" w:cs="Times New Roman"/>
        </w:rPr>
        <w:t xml:space="preserve">a </w:t>
      </w:r>
      <w:r w:rsidRPr="001A2498">
        <w:rPr>
          <w:rFonts w:ascii="Verdana" w:eastAsia="Calibri" w:hAnsi="Verdana" w:cs="Times New Roman"/>
        </w:rPr>
        <w:t xml:space="preserve">CRM </w:t>
      </w:r>
      <w:r w:rsidR="00437E01" w:rsidRPr="001A2498">
        <w:rPr>
          <w:rFonts w:ascii="Verdana" w:eastAsia="Calibri" w:hAnsi="Verdana" w:cs="Times New Roman"/>
        </w:rPr>
        <w:t>a la CSM a participar en su próxima reunión del Grupo Ad Hoc sobre migrantes extra-regionales, a realizarse idealmente los días 7 y 8 de julio en la Secretaría de Relaciones Exteriores de la ciudad de México.</w:t>
      </w:r>
    </w:p>
    <w:p w:rsidR="00E83A29" w:rsidRPr="00E83A29" w:rsidRDefault="00E83A29" w:rsidP="00E83A29">
      <w:pPr>
        <w:pStyle w:val="ListParagraph"/>
        <w:tabs>
          <w:tab w:val="left" w:pos="993"/>
        </w:tabs>
        <w:spacing w:after="160" w:line="259" w:lineRule="auto"/>
        <w:ind w:left="993" w:hanging="567"/>
        <w:jc w:val="both"/>
        <w:rPr>
          <w:rFonts w:ascii="Calibri" w:eastAsia="Calibri" w:hAnsi="Calibri" w:cs="Times New Roman"/>
        </w:rPr>
      </w:pPr>
    </w:p>
    <w:p w:rsidR="005447E2" w:rsidRPr="001A2498" w:rsidRDefault="00E83A29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993" w:hanging="567"/>
        <w:jc w:val="both"/>
        <w:rPr>
          <w:rFonts w:ascii="Calibri" w:eastAsia="Calibri" w:hAnsi="Calibri" w:cs="Times New Roman"/>
        </w:rPr>
      </w:pPr>
      <w:r>
        <w:rPr>
          <w:rFonts w:ascii="Verdana" w:eastAsia="Calibri" w:hAnsi="Verdana" w:cs="Times New Roman"/>
        </w:rPr>
        <w:t>Acoger</w:t>
      </w:r>
      <w:r w:rsidR="00437E01" w:rsidRPr="001A2498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la solicitud de los Países Miembros de la CRM de que parte de la consulta plenaria CRM-CSM en Panamá, se pueda dedicar a tratar el tema de migración extra-regional.</w:t>
      </w:r>
    </w:p>
    <w:sectPr w:rsidR="005447E2" w:rsidRPr="001A2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39" w:rsidRDefault="00CE6839" w:rsidP="004560FF">
      <w:pPr>
        <w:spacing w:after="0" w:line="240" w:lineRule="auto"/>
      </w:pPr>
      <w:r>
        <w:separator/>
      </w:r>
    </w:p>
  </w:endnote>
  <w:endnote w:type="continuationSeparator" w:id="0">
    <w:p w:rsidR="00CE6839" w:rsidRDefault="00CE6839" w:rsidP="0045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39" w:rsidRDefault="00CE6839" w:rsidP="004560FF">
      <w:pPr>
        <w:spacing w:after="0" w:line="240" w:lineRule="auto"/>
      </w:pPr>
      <w:r>
        <w:separator/>
      </w:r>
    </w:p>
  </w:footnote>
  <w:footnote w:type="continuationSeparator" w:id="0">
    <w:p w:rsidR="00CE6839" w:rsidRDefault="00CE6839" w:rsidP="0045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99F"/>
    <w:multiLevelType w:val="hybridMultilevel"/>
    <w:tmpl w:val="89FC25F2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637"/>
    <w:multiLevelType w:val="hybridMultilevel"/>
    <w:tmpl w:val="57724A6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77FC9"/>
    <w:multiLevelType w:val="hybridMultilevel"/>
    <w:tmpl w:val="B930E210"/>
    <w:lvl w:ilvl="0" w:tplc="1CDED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0E9F"/>
    <w:multiLevelType w:val="hybridMultilevel"/>
    <w:tmpl w:val="2DEAE5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3884"/>
    <w:multiLevelType w:val="hybridMultilevel"/>
    <w:tmpl w:val="5DC48DD6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6427"/>
    <w:multiLevelType w:val="hybridMultilevel"/>
    <w:tmpl w:val="F17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B5759"/>
    <w:multiLevelType w:val="hybridMultilevel"/>
    <w:tmpl w:val="827A0B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A0581"/>
    <w:multiLevelType w:val="hybridMultilevel"/>
    <w:tmpl w:val="92AC3450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42A3C"/>
    <w:multiLevelType w:val="hybridMultilevel"/>
    <w:tmpl w:val="74068B4C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47069"/>
    <w:multiLevelType w:val="hybridMultilevel"/>
    <w:tmpl w:val="50CE44D2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9507E"/>
    <w:multiLevelType w:val="hybridMultilevel"/>
    <w:tmpl w:val="74068B4C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9A"/>
    <w:rsid w:val="00023477"/>
    <w:rsid w:val="00026B49"/>
    <w:rsid w:val="000440C5"/>
    <w:rsid w:val="00046ED8"/>
    <w:rsid w:val="00061D14"/>
    <w:rsid w:val="00063ACB"/>
    <w:rsid w:val="000708D6"/>
    <w:rsid w:val="000806A5"/>
    <w:rsid w:val="00085BE2"/>
    <w:rsid w:val="0009257B"/>
    <w:rsid w:val="000930FE"/>
    <w:rsid w:val="000D6095"/>
    <w:rsid w:val="000D6CA0"/>
    <w:rsid w:val="000F2E87"/>
    <w:rsid w:val="00111150"/>
    <w:rsid w:val="00124EF0"/>
    <w:rsid w:val="0013175D"/>
    <w:rsid w:val="001325E6"/>
    <w:rsid w:val="001507DD"/>
    <w:rsid w:val="0016509D"/>
    <w:rsid w:val="001A1DAC"/>
    <w:rsid w:val="001A2498"/>
    <w:rsid w:val="001B3FB5"/>
    <w:rsid w:val="001D269A"/>
    <w:rsid w:val="002108BD"/>
    <w:rsid w:val="002142E1"/>
    <w:rsid w:val="002258F8"/>
    <w:rsid w:val="00226BBD"/>
    <w:rsid w:val="00246B04"/>
    <w:rsid w:val="00256221"/>
    <w:rsid w:val="002672E5"/>
    <w:rsid w:val="00274A61"/>
    <w:rsid w:val="002A0BB7"/>
    <w:rsid w:val="002A5DBE"/>
    <w:rsid w:val="002B68B2"/>
    <w:rsid w:val="002C75C1"/>
    <w:rsid w:val="002D7883"/>
    <w:rsid w:val="002E428B"/>
    <w:rsid w:val="0031577C"/>
    <w:rsid w:val="00323AD5"/>
    <w:rsid w:val="0034017E"/>
    <w:rsid w:val="0036695C"/>
    <w:rsid w:val="003712E2"/>
    <w:rsid w:val="00374F08"/>
    <w:rsid w:val="003937D3"/>
    <w:rsid w:val="00397168"/>
    <w:rsid w:val="003A1B58"/>
    <w:rsid w:val="003B247C"/>
    <w:rsid w:val="003B34E3"/>
    <w:rsid w:val="004067E3"/>
    <w:rsid w:val="004217BA"/>
    <w:rsid w:val="004220A7"/>
    <w:rsid w:val="00432271"/>
    <w:rsid w:val="00437E01"/>
    <w:rsid w:val="004560FF"/>
    <w:rsid w:val="004569EF"/>
    <w:rsid w:val="0048256C"/>
    <w:rsid w:val="0048325D"/>
    <w:rsid w:val="00487E80"/>
    <w:rsid w:val="004B6710"/>
    <w:rsid w:val="004C4180"/>
    <w:rsid w:val="004E1839"/>
    <w:rsid w:val="00501980"/>
    <w:rsid w:val="00510ED9"/>
    <w:rsid w:val="00537E91"/>
    <w:rsid w:val="005447E2"/>
    <w:rsid w:val="005529C6"/>
    <w:rsid w:val="005679D5"/>
    <w:rsid w:val="00594E20"/>
    <w:rsid w:val="005A3B79"/>
    <w:rsid w:val="005B7132"/>
    <w:rsid w:val="005C45E9"/>
    <w:rsid w:val="005E3DD1"/>
    <w:rsid w:val="005E3FC0"/>
    <w:rsid w:val="00611404"/>
    <w:rsid w:val="006119DC"/>
    <w:rsid w:val="00611AC4"/>
    <w:rsid w:val="006220FA"/>
    <w:rsid w:val="006957EB"/>
    <w:rsid w:val="006A0DAE"/>
    <w:rsid w:val="006B6336"/>
    <w:rsid w:val="006C0CD4"/>
    <w:rsid w:val="006E7271"/>
    <w:rsid w:val="00702CF1"/>
    <w:rsid w:val="00714BDD"/>
    <w:rsid w:val="007274FA"/>
    <w:rsid w:val="00734B47"/>
    <w:rsid w:val="00781D47"/>
    <w:rsid w:val="00782AFB"/>
    <w:rsid w:val="007977FE"/>
    <w:rsid w:val="007E7EF9"/>
    <w:rsid w:val="008173EF"/>
    <w:rsid w:val="008431C9"/>
    <w:rsid w:val="00847CEC"/>
    <w:rsid w:val="00870DB8"/>
    <w:rsid w:val="00892786"/>
    <w:rsid w:val="008961FA"/>
    <w:rsid w:val="008B6E8A"/>
    <w:rsid w:val="008D5F9A"/>
    <w:rsid w:val="008E7A8B"/>
    <w:rsid w:val="008F0F90"/>
    <w:rsid w:val="008F3B3C"/>
    <w:rsid w:val="009108CE"/>
    <w:rsid w:val="00920634"/>
    <w:rsid w:val="00925729"/>
    <w:rsid w:val="00930CD0"/>
    <w:rsid w:val="0093322B"/>
    <w:rsid w:val="00955F70"/>
    <w:rsid w:val="009658F8"/>
    <w:rsid w:val="0096792B"/>
    <w:rsid w:val="00994254"/>
    <w:rsid w:val="00994B27"/>
    <w:rsid w:val="009A10B0"/>
    <w:rsid w:val="009B6F92"/>
    <w:rsid w:val="009C61D0"/>
    <w:rsid w:val="009C636B"/>
    <w:rsid w:val="009F549F"/>
    <w:rsid w:val="00A056A3"/>
    <w:rsid w:val="00A33946"/>
    <w:rsid w:val="00A374CA"/>
    <w:rsid w:val="00A55408"/>
    <w:rsid w:val="00A56A5C"/>
    <w:rsid w:val="00A63219"/>
    <w:rsid w:val="00A74135"/>
    <w:rsid w:val="00A77769"/>
    <w:rsid w:val="00A85626"/>
    <w:rsid w:val="00A971FD"/>
    <w:rsid w:val="00AA0F7F"/>
    <w:rsid w:val="00AA37BC"/>
    <w:rsid w:val="00AA4600"/>
    <w:rsid w:val="00AB5DC0"/>
    <w:rsid w:val="00AD5404"/>
    <w:rsid w:val="00B032EB"/>
    <w:rsid w:val="00B12F48"/>
    <w:rsid w:val="00B15FFD"/>
    <w:rsid w:val="00B50ED8"/>
    <w:rsid w:val="00B83D2D"/>
    <w:rsid w:val="00B868CF"/>
    <w:rsid w:val="00BA3785"/>
    <w:rsid w:val="00BD6A1A"/>
    <w:rsid w:val="00BE5F2F"/>
    <w:rsid w:val="00C40E7F"/>
    <w:rsid w:val="00C46E81"/>
    <w:rsid w:val="00C618E7"/>
    <w:rsid w:val="00C623EE"/>
    <w:rsid w:val="00C74A90"/>
    <w:rsid w:val="00C853EF"/>
    <w:rsid w:val="00C909D6"/>
    <w:rsid w:val="00C91DCE"/>
    <w:rsid w:val="00CD23EE"/>
    <w:rsid w:val="00CE58A6"/>
    <w:rsid w:val="00CE6839"/>
    <w:rsid w:val="00D03944"/>
    <w:rsid w:val="00D119F0"/>
    <w:rsid w:val="00D1468A"/>
    <w:rsid w:val="00D217D1"/>
    <w:rsid w:val="00D4319D"/>
    <w:rsid w:val="00D5713B"/>
    <w:rsid w:val="00DA45D0"/>
    <w:rsid w:val="00DB7A7F"/>
    <w:rsid w:val="00DD24AA"/>
    <w:rsid w:val="00DE3CF2"/>
    <w:rsid w:val="00DF0A16"/>
    <w:rsid w:val="00E139B5"/>
    <w:rsid w:val="00E26CBD"/>
    <w:rsid w:val="00E40270"/>
    <w:rsid w:val="00E46568"/>
    <w:rsid w:val="00E47595"/>
    <w:rsid w:val="00E53CA7"/>
    <w:rsid w:val="00E83A29"/>
    <w:rsid w:val="00EA1E60"/>
    <w:rsid w:val="00EB7754"/>
    <w:rsid w:val="00EE651C"/>
    <w:rsid w:val="00EF04C6"/>
    <w:rsid w:val="00F103FC"/>
    <w:rsid w:val="00F16C46"/>
    <w:rsid w:val="00F27B8D"/>
    <w:rsid w:val="00F85653"/>
    <w:rsid w:val="00F94CE6"/>
    <w:rsid w:val="00FE23EE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FF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FF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456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FF"/>
    <w:rPr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FF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FF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456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FF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SERRANO Luis Alonso</cp:lastModifiedBy>
  <cp:revision>3</cp:revision>
  <dcterms:created xsi:type="dcterms:W3CDTF">2017-07-25T23:17:00Z</dcterms:created>
  <dcterms:modified xsi:type="dcterms:W3CDTF">2017-07-25T23:24:00Z</dcterms:modified>
</cp:coreProperties>
</file>