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AE117" w14:textId="77777777" w:rsidR="006F04D3" w:rsidRPr="00DF38A7" w:rsidRDefault="006F04D3">
      <w:pPr>
        <w:rPr>
          <w:lang w:val="en-GB"/>
        </w:rPr>
      </w:pPr>
    </w:p>
    <w:p w14:paraId="001A041B" w14:textId="77777777" w:rsidR="00DF38A7" w:rsidRPr="00DF38A7" w:rsidRDefault="00DF38A7" w:rsidP="00DF38A7">
      <w:pPr>
        <w:spacing w:after="0" w:line="240" w:lineRule="auto"/>
        <w:jc w:val="center"/>
        <w:rPr>
          <w:rFonts w:ascii="Calibri Bold" w:hAnsi="Calibri Bold"/>
          <w:lang w:val="en-GB"/>
        </w:rPr>
      </w:pPr>
      <w:r w:rsidRPr="00DF38A7">
        <w:rPr>
          <w:rFonts w:ascii="Calibri Bold" w:hAnsi="Calibri Bold"/>
          <w:lang w:val="en-GB"/>
        </w:rPr>
        <w:t>II Seminar/Workshop on Capacity-Building of Consular Officers in Protection of the Labour Rights of Migrant Workers</w:t>
      </w:r>
    </w:p>
    <w:p w14:paraId="683C68A0" w14:textId="77777777" w:rsidR="00C14F0B" w:rsidRDefault="00C14F0B" w:rsidP="00DF38A7">
      <w:pPr>
        <w:spacing w:after="0" w:line="240" w:lineRule="auto"/>
        <w:jc w:val="center"/>
        <w:rPr>
          <w:rFonts w:ascii="Calibri Bold" w:hAnsi="Calibri Bold"/>
          <w:lang w:val="en-GB"/>
        </w:rPr>
      </w:pPr>
    </w:p>
    <w:p w14:paraId="011C1DA2" w14:textId="77777777" w:rsidR="00DF38A7" w:rsidRPr="00DF38A7" w:rsidRDefault="00DF38A7" w:rsidP="00DF38A7">
      <w:pPr>
        <w:spacing w:after="0" w:line="240" w:lineRule="auto"/>
        <w:jc w:val="center"/>
        <w:rPr>
          <w:rFonts w:ascii="Calibri Bold" w:hAnsi="Calibri Bold"/>
          <w:lang w:val="en-GB"/>
        </w:rPr>
      </w:pPr>
      <w:r w:rsidRPr="00DF38A7">
        <w:rPr>
          <w:rFonts w:ascii="Calibri Bold" w:hAnsi="Calibri Bold"/>
          <w:lang w:val="en-GB"/>
        </w:rPr>
        <w:t>Tegucigalpa, Honduras, November 5-6, 2013</w:t>
      </w:r>
    </w:p>
    <w:p w14:paraId="2EA98E92" w14:textId="77777777" w:rsidR="00656102" w:rsidRPr="00DF38A7" w:rsidRDefault="00656102" w:rsidP="00A05656">
      <w:pPr>
        <w:jc w:val="center"/>
        <w:rPr>
          <w:rFonts w:ascii="Arial Black" w:hAnsi="Arial Black"/>
          <w:sz w:val="28"/>
          <w:szCs w:val="28"/>
          <w:lang w:val="en-GB"/>
        </w:rPr>
      </w:pPr>
    </w:p>
    <w:p w14:paraId="39CF3A2A" w14:textId="77777777" w:rsidR="00DF38A7" w:rsidRPr="00DF38A7" w:rsidRDefault="00DF38A7" w:rsidP="00DF38A7">
      <w:pPr>
        <w:jc w:val="center"/>
        <w:rPr>
          <w:rFonts w:ascii="Arial Black" w:hAnsi="Arial Black"/>
          <w:sz w:val="28"/>
          <w:szCs w:val="28"/>
          <w:lang w:val="en-GB"/>
        </w:rPr>
      </w:pPr>
      <w:r w:rsidRPr="00DF38A7">
        <w:rPr>
          <w:rFonts w:ascii="Arial Black" w:hAnsi="Arial Black"/>
          <w:sz w:val="28"/>
          <w:szCs w:val="28"/>
          <w:lang w:val="en-GB"/>
        </w:rPr>
        <w:t>GROUP SESSION</w:t>
      </w:r>
    </w:p>
    <w:p w14:paraId="5DF7221E" w14:textId="77777777" w:rsidR="00AB6B1A" w:rsidRPr="00DF38A7" w:rsidRDefault="00DF38A7" w:rsidP="00AB6B1A">
      <w:pPr>
        <w:spacing w:after="120" w:line="240" w:lineRule="auto"/>
        <w:jc w:val="both"/>
        <w:rPr>
          <w:i/>
          <w:sz w:val="26"/>
          <w:szCs w:val="26"/>
          <w:lang w:val="en-GB"/>
        </w:rPr>
      </w:pPr>
      <w:r w:rsidRPr="00DF38A7">
        <w:rPr>
          <w:i/>
          <w:sz w:val="26"/>
          <w:szCs w:val="26"/>
          <w:lang w:val="en-GB"/>
        </w:rPr>
        <w:t>Development of proposed guidelines to involve consular authorities in the protection of the labour rights of migrant workers, considering the new challenges presented at the Seminar/Workshop.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DF38A7" w:rsidRPr="00DF38A7" w14:paraId="721B8F3C" w14:textId="77777777" w:rsidTr="00AB6B1A">
        <w:tc>
          <w:tcPr>
            <w:tcW w:w="4382" w:type="dxa"/>
          </w:tcPr>
          <w:p w14:paraId="6CE4AFF6" w14:textId="77777777" w:rsidR="00DF38A7" w:rsidRPr="00DF38A7" w:rsidRDefault="00DF38A7" w:rsidP="00B552DB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Guidelines</w:t>
            </w:r>
          </w:p>
        </w:tc>
        <w:tc>
          <w:tcPr>
            <w:tcW w:w="4382" w:type="dxa"/>
          </w:tcPr>
          <w:p w14:paraId="1C3F731F" w14:textId="77777777" w:rsidR="00DF38A7" w:rsidRPr="00DF38A7" w:rsidRDefault="00DF38A7" w:rsidP="00B552DB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 xml:space="preserve">Development Strategy </w:t>
            </w:r>
          </w:p>
          <w:p w14:paraId="49301E63" w14:textId="77777777" w:rsidR="00DF38A7" w:rsidRPr="00DF38A7" w:rsidRDefault="00DF38A7" w:rsidP="00B552DB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(How, through what?)</w:t>
            </w:r>
          </w:p>
        </w:tc>
        <w:tc>
          <w:tcPr>
            <w:tcW w:w="4382" w:type="dxa"/>
          </w:tcPr>
          <w:p w14:paraId="560AA9A9" w14:textId="77777777" w:rsidR="00DF38A7" w:rsidRPr="00DF38A7" w:rsidRDefault="00DF38A7" w:rsidP="00B552DB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 xml:space="preserve">Prior Requirements for the Implementation of the Guidelines </w:t>
            </w:r>
          </w:p>
        </w:tc>
      </w:tr>
      <w:tr w:rsidR="00AB6B1A" w:rsidRPr="00DF38A7" w14:paraId="18649A2D" w14:textId="77777777" w:rsidTr="00AB6B1A">
        <w:tc>
          <w:tcPr>
            <w:tcW w:w="4382" w:type="dxa"/>
          </w:tcPr>
          <w:p w14:paraId="2652DEA5" w14:textId="77777777" w:rsidR="00AB6B1A" w:rsidRPr="00DF38A7" w:rsidRDefault="00AB6B1A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  <w:p w14:paraId="54341E81" w14:textId="77777777" w:rsidR="00C747AE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Labour Delegate</w:t>
            </w:r>
            <w:r w:rsidR="00110164" w:rsidRPr="00DF38A7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2" w:type="dxa"/>
          </w:tcPr>
          <w:p w14:paraId="6E832E66" w14:textId="77777777" w:rsidR="00AB6B1A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A bilateral agreement between States</w:t>
            </w:r>
          </w:p>
          <w:p w14:paraId="399802B4" w14:textId="77777777" w:rsidR="00110164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A private bilateral agreement</w:t>
            </w:r>
          </w:p>
          <w:p w14:paraId="17AC92C7" w14:textId="77777777" w:rsidR="00110164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Movement of delegates</w:t>
            </w:r>
          </w:p>
        </w:tc>
        <w:tc>
          <w:tcPr>
            <w:tcW w:w="4382" w:type="dxa"/>
          </w:tcPr>
          <w:p w14:paraId="52879889" w14:textId="77777777" w:rsidR="00AB6B1A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An inter-institutional agreement</w:t>
            </w:r>
          </w:p>
          <w:p w14:paraId="36F39B1C" w14:textId="77777777" w:rsidR="00110164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Creating the position</w:t>
            </w:r>
          </w:p>
          <w:p w14:paraId="3A9244C2" w14:textId="77777777" w:rsidR="00110164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International accreditation</w:t>
            </w:r>
            <w:r w:rsidR="00110164" w:rsidRPr="00DF38A7">
              <w:rPr>
                <w:i/>
                <w:sz w:val="26"/>
                <w:szCs w:val="26"/>
                <w:lang w:val="en-GB"/>
              </w:rPr>
              <w:t xml:space="preserve"> (formali</w:t>
            </w:r>
            <w:r>
              <w:rPr>
                <w:i/>
                <w:sz w:val="26"/>
                <w:szCs w:val="26"/>
                <w:lang w:val="en-GB"/>
              </w:rPr>
              <w:t>ties</w:t>
            </w:r>
            <w:r w:rsidR="00110164" w:rsidRPr="00DF38A7">
              <w:rPr>
                <w:i/>
                <w:sz w:val="26"/>
                <w:szCs w:val="26"/>
                <w:lang w:val="en-GB"/>
              </w:rPr>
              <w:t>)</w:t>
            </w:r>
          </w:p>
        </w:tc>
      </w:tr>
      <w:tr w:rsidR="00AB6B1A" w:rsidRPr="00DF38A7" w14:paraId="63711D86" w14:textId="77777777" w:rsidTr="00AB6B1A">
        <w:tc>
          <w:tcPr>
            <w:tcW w:w="4382" w:type="dxa"/>
          </w:tcPr>
          <w:p w14:paraId="667B5FB3" w14:textId="77777777" w:rsidR="00AB6B1A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Use of technology</w:t>
            </w:r>
          </w:p>
          <w:p w14:paraId="26134E70" w14:textId="77777777" w:rsidR="00C747AE" w:rsidRPr="00DF38A7" w:rsidRDefault="00C747AE" w:rsidP="00C300E5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4382" w:type="dxa"/>
          </w:tcPr>
          <w:p w14:paraId="4DB4F48E" w14:textId="77777777" w:rsidR="00C300E5" w:rsidRPr="00DF38A7" w:rsidRDefault="00C47005" w:rsidP="00C300E5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Call Centre</w:t>
            </w:r>
            <w:r w:rsidR="00C300E5" w:rsidRPr="00DF38A7">
              <w:rPr>
                <w:i/>
                <w:sz w:val="26"/>
                <w:szCs w:val="26"/>
                <w:lang w:val="en-GB"/>
              </w:rPr>
              <w:t xml:space="preserve"> </w:t>
            </w:r>
          </w:p>
          <w:p w14:paraId="3216CB92" w14:textId="77777777" w:rsidR="00C300E5" w:rsidRPr="00DF38A7" w:rsidRDefault="00C47005" w:rsidP="00C300E5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Text messages</w:t>
            </w:r>
          </w:p>
          <w:p w14:paraId="2F8C6DAB" w14:textId="77777777" w:rsidR="00C300E5" w:rsidRPr="00DF38A7" w:rsidRDefault="00C47005" w:rsidP="00C300E5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Website</w:t>
            </w:r>
          </w:p>
          <w:p w14:paraId="3957F37E" w14:textId="77777777" w:rsidR="00C300E5" w:rsidRPr="00DF38A7" w:rsidRDefault="00C300E5" w:rsidP="00C300E5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Chat</w:t>
            </w:r>
          </w:p>
          <w:p w14:paraId="7E24EF5A" w14:textId="77777777" w:rsidR="00AB6B1A" w:rsidRPr="00DF38A7" w:rsidRDefault="00AB6B1A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4382" w:type="dxa"/>
          </w:tcPr>
          <w:p w14:paraId="69FF53F1" w14:textId="77777777" w:rsidR="00AB6B1A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Computer equipment</w:t>
            </w:r>
          </w:p>
          <w:p w14:paraId="03443552" w14:textId="77777777" w:rsidR="00110164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Hiring services</w:t>
            </w:r>
          </w:p>
          <w:p w14:paraId="6ABE4C6D" w14:textId="77777777" w:rsidR="00110164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Training staff</w:t>
            </w:r>
          </w:p>
          <w:p w14:paraId="2186CFF0" w14:textId="77777777" w:rsidR="00110164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Requesting support from receiving States</w:t>
            </w:r>
          </w:p>
          <w:p w14:paraId="4BE3E89A" w14:textId="77777777" w:rsidR="0090225F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Bilateral cooperation</w:t>
            </w:r>
          </w:p>
          <w:p w14:paraId="015F418D" w14:textId="77777777" w:rsidR="0090225F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Financial resources generated through </w:t>
            </w:r>
            <w:r>
              <w:rPr>
                <w:i/>
                <w:sz w:val="26"/>
                <w:szCs w:val="26"/>
                <w:lang w:val="en-GB"/>
              </w:rPr>
              <w:lastRenderedPageBreak/>
              <w:t>issuan</w:t>
            </w:r>
            <w:bookmarkStart w:id="0" w:name="_GoBack"/>
            <w:bookmarkEnd w:id="0"/>
            <w:r>
              <w:rPr>
                <w:i/>
                <w:sz w:val="26"/>
                <w:szCs w:val="26"/>
                <w:lang w:val="en-GB"/>
              </w:rPr>
              <w:t>ce of documents abroad</w:t>
            </w:r>
            <w:r w:rsidR="0090225F" w:rsidRPr="00DF38A7">
              <w:rPr>
                <w:i/>
                <w:sz w:val="26"/>
                <w:szCs w:val="26"/>
                <w:lang w:val="en-GB"/>
              </w:rPr>
              <w:t xml:space="preserve"> </w:t>
            </w:r>
          </w:p>
          <w:p w14:paraId="3E627D63" w14:textId="77777777" w:rsidR="0090225F" w:rsidRPr="00DF38A7" w:rsidRDefault="00C47005" w:rsidP="00A8366D">
            <w:pPr>
              <w:spacing w:after="120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An additional commission for consular services</w:t>
            </w:r>
            <w:r w:rsidR="0090225F" w:rsidRPr="00DF38A7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AB6B1A" w:rsidRPr="00DF38A7" w14:paraId="5544246C" w14:textId="77777777" w:rsidTr="00AB6B1A">
        <w:tc>
          <w:tcPr>
            <w:tcW w:w="4382" w:type="dxa"/>
          </w:tcPr>
          <w:p w14:paraId="05868BD4" w14:textId="77777777" w:rsidR="00AB6B1A" w:rsidRPr="00DF38A7" w:rsidRDefault="00DF38A7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lastRenderedPageBreak/>
              <w:t>Joint actions</w:t>
            </w:r>
          </w:p>
          <w:p w14:paraId="15AEF7F2" w14:textId="77777777" w:rsidR="00C747AE" w:rsidRPr="00DF38A7" w:rsidRDefault="00C747AE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4382" w:type="dxa"/>
          </w:tcPr>
          <w:p w14:paraId="746AADAB" w14:textId="77777777" w:rsidR="00AB6B1A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Joint Consulates</w:t>
            </w:r>
          </w:p>
          <w:p w14:paraId="3B956026" w14:textId="77777777" w:rsidR="00305247" w:rsidRPr="00DF38A7" w:rsidRDefault="00C47005" w:rsidP="00C47005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To provide assistance to nationals from both parties</w:t>
            </w:r>
          </w:p>
        </w:tc>
        <w:tc>
          <w:tcPr>
            <w:tcW w:w="4382" w:type="dxa"/>
          </w:tcPr>
          <w:p w14:paraId="6C96625A" w14:textId="77777777" w:rsidR="00305247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Bilateral negotiation</w:t>
            </w:r>
          </w:p>
          <w:p w14:paraId="6047FAA6" w14:textId="77777777" w:rsidR="00305247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Signing an agreement</w:t>
            </w:r>
          </w:p>
          <w:p w14:paraId="44679822" w14:textId="77777777" w:rsidR="00305247" w:rsidRPr="00DF38A7" w:rsidRDefault="00C4700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Establishing a consular office</w:t>
            </w:r>
          </w:p>
        </w:tc>
      </w:tr>
    </w:tbl>
    <w:p w14:paraId="3236156F" w14:textId="77777777" w:rsidR="00AB6B1A" w:rsidRPr="00DF38A7" w:rsidRDefault="00AB6B1A" w:rsidP="00AB6B1A">
      <w:pPr>
        <w:spacing w:after="120" w:line="240" w:lineRule="auto"/>
        <w:jc w:val="both"/>
        <w:rPr>
          <w:i/>
          <w:sz w:val="26"/>
          <w:szCs w:val="26"/>
          <w:lang w:val="en-GB"/>
        </w:rPr>
      </w:pPr>
    </w:p>
    <w:p w14:paraId="5FE100C4" w14:textId="77777777" w:rsidR="0031465D" w:rsidRPr="00DF38A7" w:rsidRDefault="0031465D" w:rsidP="00AB6B1A">
      <w:pPr>
        <w:spacing w:after="120" w:line="240" w:lineRule="auto"/>
        <w:jc w:val="both"/>
        <w:rPr>
          <w:i/>
          <w:sz w:val="26"/>
          <w:szCs w:val="26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2776"/>
        <w:gridCol w:w="511"/>
        <w:gridCol w:w="481"/>
        <w:gridCol w:w="2806"/>
        <w:gridCol w:w="3287"/>
      </w:tblGrid>
      <w:tr w:rsidR="00656102" w:rsidRPr="00DF38A7" w14:paraId="2233B04B" w14:textId="77777777" w:rsidTr="0031465D">
        <w:tc>
          <w:tcPr>
            <w:tcW w:w="13147" w:type="dxa"/>
            <w:gridSpan w:val="6"/>
          </w:tcPr>
          <w:p w14:paraId="55E736F1" w14:textId="77777777" w:rsidR="00656102" w:rsidRPr="00DF38A7" w:rsidRDefault="00DF38A7" w:rsidP="00656102">
            <w:pPr>
              <w:spacing w:after="120"/>
              <w:jc w:val="center"/>
              <w:rPr>
                <w:b/>
                <w:i/>
                <w:sz w:val="32"/>
                <w:szCs w:val="32"/>
                <w:lang w:val="en-GB"/>
              </w:rPr>
            </w:pPr>
            <w:r w:rsidRPr="00DF38A7">
              <w:rPr>
                <w:b/>
                <w:i/>
                <w:sz w:val="32"/>
                <w:szCs w:val="32"/>
                <w:lang w:val="en-GB"/>
              </w:rPr>
              <w:t>GROUPS</w:t>
            </w:r>
          </w:p>
        </w:tc>
      </w:tr>
      <w:tr w:rsidR="00656102" w:rsidRPr="00DF38A7" w14:paraId="5E3285FE" w14:textId="77777777" w:rsidTr="0031465D">
        <w:tc>
          <w:tcPr>
            <w:tcW w:w="3286" w:type="dxa"/>
          </w:tcPr>
          <w:p w14:paraId="33FEE093" w14:textId="77777777" w:rsidR="00656102" w:rsidRPr="00DF38A7" w:rsidRDefault="00DF38A7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DF38A7"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DF38A7">
              <w:rPr>
                <w:b/>
                <w:i/>
                <w:sz w:val="26"/>
                <w:szCs w:val="26"/>
                <w:lang w:val="en-GB"/>
              </w:rPr>
              <w:t xml:space="preserve"> 1</w:t>
            </w:r>
          </w:p>
        </w:tc>
        <w:tc>
          <w:tcPr>
            <w:tcW w:w="3287" w:type="dxa"/>
            <w:gridSpan w:val="2"/>
          </w:tcPr>
          <w:p w14:paraId="53FA2B23" w14:textId="77777777" w:rsidR="00656102" w:rsidRPr="00DF38A7" w:rsidRDefault="00DF38A7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DF38A7"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DF38A7">
              <w:rPr>
                <w:b/>
                <w:i/>
                <w:sz w:val="26"/>
                <w:szCs w:val="26"/>
                <w:lang w:val="en-GB"/>
              </w:rPr>
              <w:t xml:space="preserve"> 2</w:t>
            </w:r>
          </w:p>
        </w:tc>
        <w:tc>
          <w:tcPr>
            <w:tcW w:w="3287" w:type="dxa"/>
            <w:gridSpan w:val="2"/>
          </w:tcPr>
          <w:p w14:paraId="3F55BF59" w14:textId="77777777" w:rsidR="00656102" w:rsidRPr="00DF38A7" w:rsidRDefault="00DF38A7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DF38A7"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DF38A7">
              <w:rPr>
                <w:b/>
                <w:i/>
                <w:sz w:val="26"/>
                <w:szCs w:val="26"/>
                <w:lang w:val="en-GB"/>
              </w:rPr>
              <w:t xml:space="preserve"> 3</w:t>
            </w:r>
          </w:p>
        </w:tc>
        <w:tc>
          <w:tcPr>
            <w:tcW w:w="3287" w:type="dxa"/>
          </w:tcPr>
          <w:p w14:paraId="579A86CF" w14:textId="77777777" w:rsidR="00656102" w:rsidRPr="00DF38A7" w:rsidRDefault="00DF38A7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DF38A7"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DF38A7">
              <w:rPr>
                <w:b/>
                <w:i/>
                <w:sz w:val="26"/>
                <w:szCs w:val="26"/>
                <w:lang w:val="en-GB"/>
              </w:rPr>
              <w:t xml:space="preserve"> 4</w:t>
            </w:r>
          </w:p>
        </w:tc>
      </w:tr>
      <w:tr w:rsidR="00656102" w:rsidRPr="00DF38A7" w14:paraId="02FB4E10" w14:textId="77777777" w:rsidTr="0031465D">
        <w:tc>
          <w:tcPr>
            <w:tcW w:w="3286" w:type="dxa"/>
          </w:tcPr>
          <w:p w14:paraId="534B5676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El Salvador</w:t>
            </w:r>
          </w:p>
        </w:tc>
        <w:tc>
          <w:tcPr>
            <w:tcW w:w="3287" w:type="dxa"/>
            <w:gridSpan w:val="2"/>
          </w:tcPr>
          <w:p w14:paraId="0C40CA02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Honduras</w:t>
            </w:r>
          </w:p>
        </w:tc>
        <w:tc>
          <w:tcPr>
            <w:tcW w:w="3287" w:type="dxa"/>
            <w:gridSpan w:val="2"/>
          </w:tcPr>
          <w:p w14:paraId="2C9259BD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Guatemala</w:t>
            </w:r>
          </w:p>
        </w:tc>
        <w:tc>
          <w:tcPr>
            <w:tcW w:w="3287" w:type="dxa"/>
          </w:tcPr>
          <w:p w14:paraId="0589652E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Costa Rica</w:t>
            </w:r>
          </w:p>
        </w:tc>
      </w:tr>
      <w:tr w:rsidR="00656102" w:rsidRPr="00DF38A7" w14:paraId="270C59B0" w14:textId="77777777" w:rsidTr="0031465D">
        <w:tc>
          <w:tcPr>
            <w:tcW w:w="3286" w:type="dxa"/>
          </w:tcPr>
          <w:p w14:paraId="7DEE5FB3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Nicaragua</w:t>
            </w:r>
          </w:p>
        </w:tc>
        <w:tc>
          <w:tcPr>
            <w:tcW w:w="3287" w:type="dxa"/>
            <w:gridSpan w:val="2"/>
          </w:tcPr>
          <w:p w14:paraId="3CDA5675" w14:textId="77777777" w:rsidR="00656102" w:rsidRPr="00DF38A7" w:rsidRDefault="00DF38A7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Me</w:t>
            </w:r>
            <w:r w:rsidR="00656102" w:rsidRPr="00DF38A7">
              <w:rPr>
                <w:i/>
                <w:sz w:val="26"/>
                <w:szCs w:val="26"/>
                <w:lang w:val="en-GB"/>
              </w:rPr>
              <w:t>xico</w:t>
            </w:r>
          </w:p>
        </w:tc>
        <w:tc>
          <w:tcPr>
            <w:tcW w:w="3287" w:type="dxa"/>
            <w:gridSpan w:val="2"/>
          </w:tcPr>
          <w:p w14:paraId="1F339DCC" w14:textId="77777777" w:rsidR="00656102" w:rsidRPr="00DF38A7" w:rsidRDefault="00DF38A7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Beliz</w:t>
            </w:r>
            <w:r w:rsidR="00656102" w:rsidRPr="00DF38A7">
              <w:rPr>
                <w:i/>
                <w:sz w:val="26"/>
                <w:szCs w:val="26"/>
                <w:lang w:val="en-GB"/>
              </w:rPr>
              <w:t>e</w:t>
            </w:r>
          </w:p>
        </w:tc>
        <w:tc>
          <w:tcPr>
            <w:tcW w:w="3287" w:type="dxa"/>
          </w:tcPr>
          <w:p w14:paraId="1A39660A" w14:textId="77777777" w:rsidR="00656102" w:rsidRPr="00DF38A7" w:rsidRDefault="00DF38A7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Dominican Republic</w:t>
            </w:r>
          </w:p>
        </w:tc>
      </w:tr>
      <w:tr w:rsidR="00656102" w:rsidRPr="00DF38A7" w14:paraId="2392853E" w14:textId="77777777" w:rsidTr="0031465D">
        <w:tc>
          <w:tcPr>
            <w:tcW w:w="3286" w:type="dxa"/>
          </w:tcPr>
          <w:p w14:paraId="1FD9766D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DF38A7">
              <w:rPr>
                <w:i/>
                <w:sz w:val="26"/>
                <w:szCs w:val="26"/>
                <w:lang w:val="en-GB"/>
              </w:rPr>
              <w:t>Panam</w:t>
            </w:r>
            <w:r w:rsidR="00DF38A7" w:rsidRPr="00DF38A7">
              <w:rPr>
                <w:i/>
                <w:sz w:val="26"/>
                <w:szCs w:val="26"/>
                <w:lang w:val="en-GB"/>
              </w:rPr>
              <w:t>a</w:t>
            </w:r>
          </w:p>
        </w:tc>
        <w:tc>
          <w:tcPr>
            <w:tcW w:w="3287" w:type="dxa"/>
            <w:gridSpan w:val="2"/>
          </w:tcPr>
          <w:p w14:paraId="74A103FE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3287" w:type="dxa"/>
            <w:gridSpan w:val="2"/>
          </w:tcPr>
          <w:p w14:paraId="602323A7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3287" w:type="dxa"/>
          </w:tcPr>
          <w:p w14:paraId="3F1BAB97" w14:textId="77777777" w:rsidR="00656102" w:rsidRPr="00DF38A7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</w:tr>
      <w:tr w:rsidR="00E1756E" w:rsidRPr="00DF38A7" w14:paraId="5494BB48" w14:textId="77777777" w:rsidTr="00656102">
        <w:tc>
          <w:tcPr>
            <w:tcW w:w="6062" w:type="dxa"/>
            <w:gridSpan w:val="2"/>
          </w:tcPr>
          <w:p w14:paraId="470E56A4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0C1EB77C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1171C4BA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  <w:tr w:rsidR="00E1756E" w:rsidRPr="00DF38A7" w14:paraId="00BC8E91" w14:textId="77777777" w:rsidTr="00656102">
        <w:tc>
          <w:tcPr>
            <w:tcW w:w="6062" w:type="dxa"/>
            <w:gridSpan w:val="2"/>
          </w:tcPr>
          <w:p w14:paraId="68E19D55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325DC076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51AD4F00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  <w:tr w:rsidR="00E1756E" w:rsidRPr="00DF38A7" w14:paraId="5F78F0EC" w14:textId="77777777" w:rsidTr="00656102">
        <w:tc>
          <w:tcPr>
            <w:tcW w:w="6062" w:type="dxa"/>
            <w:gridSpan w:val="2"/>
          </w:tcPr>
          <w:p w14:paraId="5CB602CD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4D96602B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1CF433EE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  <w:tr w:rsidR="00E1756E" w:rsidRPr="00DF38A7" w14:paraId="70AA61AC" w14:textId="77777777" w:rsidTr="00656102">
        <w:tc>
          <w:tcPr>
            <w:tcW w:w="6062" w:type="dxa"/>
            <w:gridSpan w:val="2"/>
          </w:tcPr>
          <w:p w14:paraId="3DBF882B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77D7ABD0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27E754BB" w14:textId="77777777" w:rsidR="00E1756E" w:rsidRPr="00DF38A7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</w:tbl>
    <w:p w14:paraId="5371F839" w14:textId="77777777" w:rsidR="00E1756E" w:rsidRPr="00DF38A7" w:rsidRDefault="00E1756E" w:rsidP="00E1756E">
      <w:pPr>
        <w:rPr>
          <w:rFonts w:ascii="Arial Black" w:hAnsi="Arial Black"/>
          <w:sz w:val="28"/>
          <w:szCs w:val="28"/>
          <w:lang w:val="en-GB"/>
        </w:rPr>
      </w:pPr>
    </w:p>
    <w:sectPr w:rsidR="00E1756E" w:rsidRPr="00DF38A7" w:rsidSect="00AB6B1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250FE" w14:textId="77777777" w:rsidR="0037121A" w:rsidRDefault="0037121A" w:rsidP="00A05656">
      <w:pPr>
        <w:spacing w:after="0" w:line="240" w:lineRule="auto"/>
      </w:pPr>
      <w:r>
        <w:separator/>
      </w:r>
    </w:p>
  </w:endnote>
  <w:endnote w:type="continuationSeparator" w:id="0">
    <w:p w14:paraId="033BD1CB" w14:textId="77777777" w:rsidR="0037121A" w:rsidRDefault="0037121A" w:rsidP="00A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7C8C" w14:textId="77777777" w:rsidR="0037121A" w:rsidRDefault="0037121A" w:rsidP="00A05656">
      <w:pPr>
        <w:spacing w:after="0" w:line="240" w:lineRule="auto"/>
      </w:pPr>
      <w:r>
        <w:separator/>
      </w:r>
    </w:p>
  </w:footnote>
  <w:footnote w:type="continuationSeparator" w:id="0">
    <w:p w14:paraId="3849B2CC" w14:textId="77777777" w:rsidR="0037121A" w:rsidRDefault="0037121A" w:rsidP="00A0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388AE" w14:textId="77777777" w:rsidR="00A05656" w:rsidRDefault="00A0565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8DC3FAC" wp14:editId="34839DF6">
          <wp:simplePos x="0" y="0"/>
          <wp:positionH relativeFrom="column">
            <wp:posOffset>7329805</wp:posOffset>
          </wp:positionH>
          <wp:positionV relativeFrom="paragraph">
            <wp:posOffset>-189230</wp:posOffset>
          </wp:positionV>
          <wp:extent cx="868045" cy="482600"/>
          <wp:effectExtent l="19050" t="0" r="8255" b="0"/>
          <wp:wrapThrough wrapText="bothSides">
            <wp:wrapPolygon edited="0">
              <wp:start x="-474" y="0"/>
              <wp:lineTo x="-474" y="20463"/>
              <wp:lineTo x="21805" y="20463"/>
              <wp:lineTo x="21805" y="0"/>
              <wp:lineTo x="-474" y="0"/>
            </wp:wrapPolygon>
          </wp:wrapThrough>
          <wp:docPr id="2" name="Imagen 1" descr="C:\Users\mlheureux\AppData\Local\Microsoft\Windows\Temporary Internet Files\Content.Outlook\IP8QZI8A\flagge-hondu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lheureux\AppData\Local\Microsoft\Windows\Temporary Internet Files\Content.Outlook\IP8QZI8A\flagge-hondura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84FBAF6" wp14:editId="65C44BFA">
          <wp:simplePos x="0" y="0"/>
          <wp:positionH relativeFrom="column">
            <wp:posOffset>-362585</wp:posOffset>
          </wp:positionH>
          <wp:positionV relativeFrom="paragraph">
            <wp:posOffset>-271780</wp:posOffset>
          </wp:positionV>
          <wp:extent cx="2171700" cy="679450"/>
          <wp:effectExtent l="19050" t="0" r="0" b="0"/>
          <wp:wrapNone/>
          <wp:docPr id="1" name="Imagen 1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R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56"/>
    <w:rsid w:val="00110164"/>
    <w:rsid w:val="001F3D1A"/>
    <w:rsid w:val="002C0981"/>
    <w:rsid w:val="00305247"/>
    <w:rsid w:val="0031465D"/>
    <w:rsid w:val="0037121A"/>
    <w:rsid w:val="00395426"/>
    <w:rsid w:val="003B6EDB"/>
    <w:rsid w:val="005025B9"/>
    <w:rsid w:val="00656102"/>
    <w:rsid w:val="006F04D3"/>
    <w:rsid w:val="006F30E2"/>
    <w:rsid w:val="007D5277"/>
    <w:rsid w:val="0090225F"/>
    <w:rsid w:val="009C32B3"/>
    <w:rsid w:val="00A05656"/>
    <w:rsid w:val="00A32601"/>
    <w:rsid w:val="00A35E26"/>
    <w:rsid w:val="00A8366D"/>
    <w:rsid w:val="00AB6B1A"/>
    <w:rsid w:val="00B75F4A"/>
    <w:rsid w:val="00C14F0B"/>
    <w:rsid w:val="00C300E5"/>
    <w:rsid w:val="00C47005"/>
    <w:rsid w:val="00C747AE"/>
    <w:rsid w:val="00DF04CD"/>
    <w:rsid w:val="00DF38A7"/>
    <w:rsid w:val="00E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B67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56"/>
    <w:rPr>
      <w:rFonts w:ascii="Calibri" w:eastAsia="ヒラギノ角ゴ Pro W3" w:hAnsi="Calibri" w:cs="Times New Roman"/>
      <w:color w:val="00000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A05656"/>
  </w:style>
  <w:style w:type="paragraph" w:styleId="Piedepgina">
    <w:name w:val="footer"/>
    <w:basedOn w:val="Normal"/>
    <w:link w:val="PiedepginaCar"/>
    <w:uiPriority w:val="99"/>
    <w:semiHidden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5656"/>
  </w:style>
  <w:style w:type="paragraph" w:styleId="Textodeglobo">
    <w:name w:val="Balloon Text"/>
    <w:basedOn w:val="Normal"/>
    <w:link w:val="TextodegloboCar"/>
    <w:uiPriority w:val="99"/>
    <w:semiHidden/>
    <w:unhideWhenUsed/>
    <w:rsid w:val="00A056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es-SV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56"/>
    <w:rPr>
      <w:rFonts w:ascii="Calibri" w:eastAsia="ヒラギノ角ゴ Pro W3" w:hAnsi="Calibri" w:cs="Times New Roman"/>
      <w:color w:val="00000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A05656"/>
  </w:style>
  <w:style w:type="paragraph" w:styleId="Piedepgina">
    <w:name w:val="footer"/>
    <w:basedOn w:val="Normal"/>
    <w:link w:val="PiedepginaCar"/>
    <w:uiPriority w:val="99"/>
    <w:semiHidden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5656"/>
  </w:style>
  <w:style w:type="paragraph" w:styleId="Textodeglobo">
    <w:name w:val="Balloon Text"/>
    <w:basedOn w:val="Normal"/>
    <w:link w:val="TextodegloboCar"/>
    <w:uiPriority w:val="99"/>
    <w:semiHidden/>
    <w:unhideWhenUsed/>
    <w:rsid w:val="00A056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es-SV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1097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Sagastume</dc:creator>
  <cp:keywords/>
  <dc:description/>
  <cp:lastModifiedBy>Christiane Lehnhoff</cp:lastModifiedBy>
  <cp:revision>6</cp:revision>
  <dcterms:created xsi:type="dcterms:W3CDTF">2014-06-09T15:21:00Z</dcterms:created>
  <dcterms:modified xsi:type="dcterms:W3CDTF">2014-06-11T17:22:00Z</dcterms:modified>
</cp:coreProperties>
</file>