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E9E09" w14:textId="77777777" w:rsidR="00D540B4" w:rsidRPr="00451B25" w:rsidRDefault="00D540B4" w:rsidP="004C7399">
      <w:pPr>
        <w:spacing w:after="0" w:line="240" w:lineRule="auto"/>
        <w:jc w:val="center"/>
        <w:rPr>
          <w:rFonts w:ascii="Tw Cen MT" w:hAnsi="Tw Cen MT" w:cs="Calibri"/>
          <w:b/>
          <w:sz w:val="26"/>
          <w:szCs w:val="26"/>
        </w:rPr>
      </w:pPr>
    </w:p>
    <w:p w14:paraId="29F17DFC" w14:textId="77777777" w:rsidR="00AA3E85" w:rsidRPr="00213C6F" w:rsidRDefault="00AA3E85" w:rsidP="00987C6D">
      <w:pPr>
        <w:pStyle w:val="Header"/>
        <w:jc w:val="right"/>
        <w:rPr>
          <w:rFonts w:ascii="Tw Cen MT" w:hAnsi="Tw Cen MT" w:cs="Calibri"/>
          <w:b/>
          <w:iCs/>
          <w:sz w:val="10"/>
          <w:szCs w:val="26"/>
          <w:lang w:val="es-MX"/>
        </w:rPr>
      </w:pPr>
    </w:p>
    <w:p w14:paraId="307B07A9" w14:textId="77777777" w:rsidR="00213C6F" w:rsidRDefault="00213C6F" w:rsidP="004C7399">
      <w:pPr>
        <w:pStyle w:val="Header"/>
        <w:jc w:val="center"/>
        <w:rPr>
          <w:rFonts w:ascii="Tw Cen MT" w:hAnsi="Tw Cen MT" w:cs="Calibri"/>
          <w:b/>
          <w:iCs/>
          <w:sz w:val="24"/>
          <w:szCs w:val="26"/>
          <w:lang w:val="es-MX"/>
        </w:rPr>
      </w:pPr>
    </w:p>
    <w:p w14:paraId="7AE1B36F" w14:textId="77777777" w:rsidR="00F01F40" w:rsidRPr="002923F3" w:rsidRDefault="00F01F40" w:rsidP="004C7399">
      <w:pPr>
        <w:pStyle w:val="Header"/>
        <w:jc w:val="center"/>
        <w:rPr>
          <w:rFonts w:ascii="Tw Cen MT" w:hAnsi="Tw Cen MT" w:cs="Calibri"/>
          <w:b/>
          <w:iCs/>
          <w:sz w:val="25"/>
          <w:szCs w:val="25"/>
          <w:lang w:val="es-MX"/>
        </w:rPr>
      </w:pPr>
      <w:r w:rsidRPr="002923F3">
        <w:rPr>
          <w:rFonts w:ascii="Tw Cen MT" w:hAnsi="Tw Cen MT" w:cs="Calibri"/>
          <w:b/>
          <w:iCs/>
          <w:sz w:val="25"/>
          <w:szCs w:val="25"/>
          <w:lang w:val="es-MX"/>
        </w:rPr>
        <w:t>Reunión de la Red de Funcionarios de Enlace para el Combate al Tráfico Ilícito de Migrantes y la Trata de Personas</w:t>
      </w:r>
    </w:p>
    <w:p w14:paraId="3FADAFBF" w14:textId="77777777" w:rsidR="009045F6" w:rsidRPr="002923F3" w:rsidRDefault="009045F6" w:rsidP="004C7399">
      <w:pPr>
        <w:spacing w:after="0" w:line="240" w:lineRule="auto"/>
        <w:jc w:val="center"/>
        <w:rPr>
          <w:rFonts w:ascii="Tw Cen MT" w:hAnsi="Tw Cen MT" w:cs="Arial"/>
          <w:b/>
          <w:sz w:val="25"/>
          <w:szCs w:val="25"/>
          <w:lang w:val="es-MX"/>
        </w:rPr>
      </w:pPr>
      <w:r w:rsidRPr="002923F3">
        <w:rPr>
          <w:rFonts w:ascii="Tw Cen MT" w:hAnsi="Tw Cen MT" w:cs="Arial"/>
          <w:b/>
          <w:sz w:val="25"/>
          <w:szCs w:val="25"/>
          <w:lang w:val="es-MX"/>
        </w:rPr>
        <w:t>Grupo Regional de Consulta sobre Migración (GRCM)</w:t>
      </w:r>
    </w:p>
    <w:p w14:paraId="053C0722" w14:textId="77777777" w:rsidR="009045F6" w:rsidRPr="002923F3" w:rsidRDefault="009045F6" w:rsidP="004C7399">
      <w:pPr>
        <w:spacing w:after="0" w:line="240" w:lineRule="auto"/>
        <w:jc w:val="center"/>
        <w:rPr>
          <w:rFonts w:ascii="Tw Cen MT" w:hAnsi="Tw Cen MT" w:cs="Arial"/>
          <w:b/>
          <w:sz w:val="25"/>
          <w:szCs w:val="25"/>
          <w:lang w:val="es-MX"/>
        </w:rPr>
      </w:pPr>
    </w:p>
    <w:p w14:paraId="6AEA6789" w14:textId="77777777" w:rsidR="009045F6" w:rsidRPr="002923F3" w:rsidRDefault="00B4532A" w:rsidP="004C7399">
      <w:pPr>
        <w:spacing w:after="0" w:line="240" w:lineRule="auto"/>
        <w:jc w:val="center"/>
        <w:rPr>
          <w:rFonts w:ascii="Tw Cen MT" w:hAnsi="Tw Cen MT" w:cs="Arial"/>
          <w:sz w:val="25"/>
          <w:szCs w:val="25"/>
          <w:lang w:val="es-MX"/>
        </w:rPr>
      </w:pPr>
      <w:r>
        <w:rPr>
          <w:rFonts w:ascii="Tw Cen MT" w:hAnsi="Tw Cen MT" w:cs="Arial"/>
          <w:sz w:val="25"/>
          <w:szCs w:val="25"/>
          <w:lang w:val="es-MX"/>
        </w:rPr>
        <w:t>Ciudad de Panamá</w:t>
      </w:r>
      <w:r w:rsidR="009045F6" w:rsidRPr="002923F3">
        <w:rPr>
          <w:rFonts w:ascii="Tw Cen MT" w:hAnsi="Tw Cen MT" w:cs="Arial"/>
          <w:sz w:val="25"/>
          <w:szCs w:val="25"/>
          <w:lang w:val="es-MX"/>
        </w:rPr>
        <w:t xml:space="preserve">, </w:t>
      </w:r>
      <w:r>
        <w:rPr>
          <w:rFonts w:ascii="Tw Cen MT" w:hAnsi="Tw Cen MT" w:cs="Arial"/>
          <w:sz w:val="25"/>
          <w:szCs w:val="25"/>
          <w:lang w:val="es-MX"/>
        </w:rPr>
        <w:t>Panamá</w:t>
      </w:r>
    </w:p>
    <w:p w14:paraId="3D92D7D9" w14:textId="77777777" w:rsidR="009045F6" w:rsidRPr="002923F3" w:rsidRDefault="00B4532A" w:rsidP="004C7399">
      <w:pPr>
        <w:pStyle w:val="Heading1"/>
        <w:rPr>
          <w:rFonts w:ascii="Tw Cen MT" w:hAnsi="Tw Cen MT" w:cs="Arial"/>
          <w:b w:val="0"/>
          <w:i w:val="0"/>
          <w:sz w:val="25"/>
          <w:szCs w:val="25"/>
          <w:lang w:val="es-MX"/>
        </w:rPr>
      </w:pPr>
      <w:r>
        <w:rPr>
          <w:rFonts w:ascii="Tw Cen MT" w:hAnsi="Tw Cen MT" w:cs="Arial"/>
          <w:b w:val="0"/>
          <w:i w:val="0"/>
          <w:sz w:val="25"/>
          <w:szCs w:val="25"/>
          <w:lang w:val="es-MX"/>
        </w:rPr>
        <w:t>19 de julio, 2018</w:t>
      </w:r>
    </w:p>
    <w:p w14:paraId="456F7B05" w14:textId="77777777" w:rsidR="009045F6" w:rsidRPr="002923F3" w:rsidRDefault="009045F6" w:rsidP="004C7399">
      <w:pPr>
        <w:spacing w:after="0" w:line="240" w:lineRule="auto"/>
        <w:jc w:val="center"/>
        <w:rPr>
          <w:rFonts w:ascii="Tw Cen MT" w:hAnsi="Tw Cen MT"/>
          <w:b/>
          <w:sz w:val="25"/>
          <w:szCs w:val="25"/>
          <w:lang w:val="es-MX"/>
        </w:rPr>
      </w:pPr>
    </w:p>
    <w:p w14:paraId="60CF4AD4" w14:textId="77777777" w:rsidR="009045F6" w:rsidRPr="002923F3" w:rsidRDefault="009045F6" w:rsidP="004C7399">
      <w:pPr>
        <w:spacing w:after="0" w:line="240" w:lineRule="auto"/>
        <w:jc w:val="center"/>
        <w:rPr>
          <w:rFonts w:ascii="Tw Cen MT" w:hAnsi="Tw Cen MT"/>
          <w:b/>
          <w:sz w:val="25"/>
          <w:szCs w:val="25"/>
          <w:lang w:val="es-MX"/>
        </w:rPr>
      </w:pPr>
      <w:r w:rsidRPr="002923F3">
        <w:rPr>
          <w:rFonts w:ascii="Tw Cen MT" w:hAnsi="Tw Cen MT"/>
          <w:b/>
          <w:sz w:val="25"/>
          <w:szCs w:val="25"/>
          <w:lang w:val="es-MX"/>
        </w:rPr>
        <w:t>AGENDA PRELIMINAR</w:t>
      </w:r>
    </w:p>
    <w:p w14:paraId="0B7682F5" w14:textId="77777777" w:rsidR="0081647D" w:rsidRPr="002923F3" w:rsidRDefault="0081647D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</w:p>
    <w:p w14:paraId="5C8A9F9C" w14:textId="77777777" w:rsidR="00F01F40" w:rsidRPr="002923F3" w:rsidRDefault="004F21A7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</w:rPr>
      </w:pPr>
      <w:r w:rsidRPr="002923F3">
        <w:rPr>
          <w:rFonts w:ascii="Tw Cen MT" w:hAnsi="Tw Cen MT" w:cs="Calibri"/>
          <w:sz w:val="25"/>
          <w:szCs w:val="25"/>
        </w:rPr>
        <w:t>08:30 – 08:3</w:t>
      </w:r>
      <w:r w:rsidR="00F01F40" w:rsidRPr="002923F3">
        <w:rPr>
          <w:rFonts w:ascii="Tw Cen MT" w:hAnsi="Tw Cen MT" w:cs="Calibri"/>
          <w:sz w:val="25"/>
          <w:szCs w:val="25"/>
        </w:rPr>
        <w:t>5</w:t>
      </w:r>
      <w:r w:rsidR="00F01F40" w:rsidRPr="002923F3">
        <w:rPr>
          <w:rFonts w:ascii="Tw Cen MT" w:hAnsi="Tw Cen MT" w:cs="Calibri"/>
          <w:sz w:val="25"/>
          <w:szCs w:val="25"/>
        </w:rPr>
        <w:tab/>
        <w:t>Aprobación de la agenda</w:t>
      </w:r>
    </w:p>
    <w:p w14:paraId="4D19FCC3" w14:textId="77777777" w:rsidR="00F01F40" w:rsidRPr="002923F3" w:rsidRDefault="00F01F40" w:rsidP="00451B25">
      <w:pPr>
        <w:spacing w:after="0" w:line="240" w:lineRule="auto"/>
        <w:ind w:left="1701"/>
        <w:jc w:val="both"/>
        <w:rPr>
          <w:rFonts w:ascii="Tw Cen MT" w:eastAsia="Times New Roman" w:hAnsi="Tw Cen MT" w:cs="Calibri"/>
          <w:b/>
          <w:i/>
          <w:iCs/>
          <w:sz w:val="25"/>
          <w:szCs w:val="25"/>
          <w:lang w:val="es-MX" w:eastAsia="es-MX"/>
        </w:rPr>
      </w:pPr>
      <w:r w:rsidRPr="002923F3">
        <w:rPr>
          <w:rFonts w:ascii="Tw Cen MT" w:eastAsia="Times New Roman" w:hAnsi="Tw Cen MT" w:cs="Calibri"/>
          <w:b/>
          <w:i/>
          <w:iCs/>
          <w:sz w:val="25"/>
          <w:szCs w:val="25"/>
          <w:lang w:val="es-MX" w:eastAsia="es-MX"/>
        </w:rPr>
        <w:t>[Lidera: PPT]</w:t>
      </w:r>
    </w:p>
    <w:p w14:paraId="79029D8D" w14:textId="77777777" w:rsidR="009045F6" w:rsidRPr="002923F3" w:rsidRDefault="009045F6" w:rsidP="00451B25">
      <w:pPr>
        <w:spacing w:after="0" w:line="240" w:lineRule="auto"/>
        <w:ind w:left="1701" w:hanging="1843"/>
        <w:jc w:val="both"/>
        <w:rPr>
          <w:rFonts w:ascii="Tw Cen MT" w:eastAsia="Times New Roman" w:hAnsi="Tw Cen MT" w:cs="Calibri"/>
          <w:b/>
          <w:iCs/>
          <w:sz w:val="25"/>
          <w:szCs w:val="25"/>
          <w:lang w:val="es-MX" w:eastAsia="es-MX"/>
        </w:rPr>
      </w:pPr>
    </w:p>
    <w:p w14:paraId="74632CD2" w14:textId="77777777" w:rsidR="00F01F40" w:rsidRPr="002923F3" w:rsidRDefault="00F01F40" w:rsidP="00451B25">
      <w:pPr>
        <w:spacing w:after="0" w:line="240" w:lineRule="auto"/>
        <w:ind w:left="1701" w:hanging="1843"/>
        <w:jc w:val="both"/>
        <w:rPr>
          <w:rFonts w:ascii="Tw Cen MT" w:eastAsia="Times New Roman" w:hAnsi="Tw Cen MT" w:cs="Calibri"/>
          <w:b/>
          <w:iCs/>
          <w:sz w:val="25"/>
          <w:szCs w:val="25"/>
          <w:lang w:val="es-MX" w:eastAsia="es-MX"/>
        </w:rPr>
      </w:pPr>
      <w:r w:rsidRPr="002923F3">
        <w:rPr>
          <w:rFonts w:ascii="Tw Cen MT" w:hAnsi="Tw Cen MT" w:cs="Calibri"/>
          <w:sz w:val="25"/>
          <w:szCs w:val="25"/>
        </w:rPr>
        <w:t>08</w:t>
      </w:r>
      <w:r w:rsidR="00BF2292" w:rsidRPr="002923F3">
        <w:rPr>
          <w:rFonts w:ascii="Tw Cen MT" w:hAnsi="Tw Cen MT" w:cs="Calibri"/>
          <w:sz w:val="25"/>
          <w:szCs w:val="25"/>
        </w:rPr>
        <w:t>:3</w:t>
      </w:r>
      <w:r w:rsidRPr="002923F3">
        <w:rPr>
          <w:rFonts w:ascii="Tw Cen MT" w:hAnsi="Tw Cen MT" w:cs="Calibri"/>
          <w:sz w:val="25"/>
          <w:szCs w:val="25"/>
        </w:rPr>
        <w:t>5 – 0</w:t>
      </w:r>
      <w:r w:rsidR="008E5D90" w:rsidRPr="002923F3">
        <w:rPr>
          <w:rFonts w:ascii="Tw Cen MT" w:hAnsi="Tw Cen MT" w:cs="Calibri"/>
          <w:sz w:val="25"/>
          <w:szCs w:val="25"/>
        </w:rPr>
        <w:t>9</w:t>
      </w:r>
      <w:r w:rsidRPr="002923F3">
        <w:rPr>
          <w:rFonts w:ascii="Tw Cen MT" w:hAnsi="Tw Cen MT" w:cs="Calibri"/>
          <w:sz w:val="25"/>
          <w:szCs w:val="25"/>
        </w:rPr>
        <w:t>:</w:t>
      </w:r>
      <w:r w:rsidR="008E5D90" w:rsidRPr="002923F3">
        <w:rPr>
          <w:rFonts w:ascii="Tw Cen MT" w:hAnsi="Tw Cen MT" w:cs="Calibri"/>
          <w:sz w:val="25"/>
          <w:szCs w:val="25"/>
        </w:rPr>
        <w:t>45</w:t>
      </w:r>
      <w:r w:rsidRPr="002923F3">
        <w:rPr>
          <w:rFonts w:ascii="Tw Cen MT" w:hAnsi="Tw Cen MT" w:cs="Calibri"/>
          <w:sz w:val="25"/>
          <w:szCs w:val="25"/>
        </w:rPr>
        <w:tab/>
        <w:t xml:space="preserve">Reportes de los países relativos a los avances y desafíos en materia de </w:t>
      </w:r>
      <w:r w:rsidR="002B7425" w:rsidRPr="002923F3">
        <w:rPr>
          <w:rFonts w:ascii="Tw Cen MT" w:hAnsi="Tw Cen MT" w:cs="Calibri"/>
          <w:sz w:val="25"/>
          <w:szCs w:val="25"/>
        </w:rPr>
        <w:t>trata de personas y tráfico ilícito de mi</w:t>
      </w:r>
      <w:r w:rsidRPr="002923F3">
        <w:rPr>
          <w:rFonts w:ascii="Tw Cen MT" w:hAnsi="Tw Cen MT" w:cs="Calibri"/>
          <w:sz w:val="25"/>
          <w:szCs w:val="25"/>
        </w:rPr>
        <w:t>grantes</w:t>
      </w:r>
      <w:r w:rsidR="006F7753" w:rsidRPr="002923F3">
        <w:rPr>
          <w:rFonts w:ascii="Tw Cen MT" w:hAnsi="Tw Cen MT" w:cs="Calibri"/>
          <w:sz w:val="25"/>
          <w:szCs w:val="25"/>
        </w:rPr>
        <w:t>.</w:t>
      </w:r>
    </w:p>
    <w:p w14:paraId="1BBB6535" w14:textId="77777777" w:rsidR="00F01F40" w:rsidRPr="002923F3" w:rsidRDefault="009045F6" w:rsidP="00451B25">
      <w:pPr>
        <w:spacing w:after="0" w:line="240" w:lineRule="auto"/>
        <w:ind w:left="1701"/>
        <w:jc w:val="both"/>
        <w:rPr>
          <w:rFonts w:ascii="Tw Cen MT" w:eastAsia="Times New Roman" w:hAnsi="Tw Cen MT" w:cs="Calibri"/>
          <w:b/>
          <w:i/>
          <w:iCs/>
          <w:sz w:val="25"/>
          <w:szCs w:val="25"/>
          <w:lang w:val="es-MX" w:eastAsia="es-MX"/>
        </w:rPr>
      </w:pPr>
      <w:r w:rsidRPr="002923F3">
        <w:rPr>
          <w:rFonts w:ascii="Tw Cen MT" w:eastAsia="Times New Roman" w:hAnsi="Tw Cen MT" w:cs="Calibri"/>
          <w:b/>
          <w:i/>
          <w:iCs/>
          <w:sz w:val="25"/>
          <w:szCs w:val="25"/>
          <w:lang w:val="es-MX" w:eastAsia="es-MX"/>
        </w:rPr>
        <w:t>[</w:t>
      </w:r>
      <w:r w:rsidR="00F01F40" w:rsidRPr="002923F3">
        <w:rPr>
          <w:rFonts w:ascii="Tw Cen MT" w:eastAsia="Times New Roman" w:hAnsi="Tw Cen MT" w:cs="Calibri"/>
          <w:b/>
          <w:i/>
          <w:iCs/>
          <w:sz w:val="25"/>
          <w:szCs w:val="25"/>
          <w:lang w:val="es-MX" w:eastAsia="es-MX"/>
        </w:rPr>
        <w:t>Lidera: Todas las delegaciones (5 minutos por delegación)</w:t>
      </w:r>
      <w:r w:rsidRPr="002923F3">
        <w:rPr>
          <w:rFonts w:ascii="Tw Cen MT" w:eastAsia="Times New Roman" w:hAnsi="Tw Cen MT" w:cs="Calibri"/>
          <w:b/>
          <w:i/>
          <w:iCs/>
          <w:sz w:val="25"/>
          <w:szCs w:val="25"/>
          <w:lang w:val="es-MX" w:eastAsia="es-MX"/>
        </w:rPr>
        <w:t>]</w:t>
      </w:r>
    </w:p>
    <w:p w14:paraId="7F2671E6" w14:textId="77777777" w:rsidR="009045F6" w:rsidRPr="002923F3" w:rsidRDefault="009045F6" w:rsidP="00451B25">
      <w:pPr>
        <w:spacing w:after="0" w:line="240" w:lineRule="auto"/>
        <w:ind w:left="1701"/>
        <w:jc w:val="both"/>
        <w:rPr>
          <w:rFonts w:ascii="Tw Cen MT" w:hAnsi="Tw Cen MT" w:cs="Arial"/>
          <w:sz w:val="25"/>
          <w:szCs w:val="25"/>
          <w:lang w:val="es-MX"/>
        </w:rPr>
      </w:pPr>
      <w:r w:rsidRPr="002923F3">
        <w:rPr>
          <w:rFonts w:ascii="Tw Cen MT" w:hAnsi="Tw Cen MT" w:cs="Arial"/>
          <w:sz w:val="25"/>
          <w:szCs w:val="25"/>
          <w:lang w:val="es-MX"/>
        </w:rPr>
        <w:t>Nota: Favor de enfocarse solamente en esfuerzos/prácticas RECIENTES y limitarse a 5 minutos por cada presentación.</w:t>
      </w:r>
    </w:p>
    <w:p w14:paraId="00EC87FC" w14:textId="77777777" w:rsidR="005033EB" w:rsidRPr="002923F3" w:rsidRDefault="005033EB" w:rsidP="00451B25">
      <w:pPr>
        <w:spacing w:after="0" w:line="240" w:lineRule="auto"/>
        <w:ind w:left="1701" w:hanging="1843"/>
        <w:jc w:val="both"/>
        <w:rPr>
          <w:rFonts w:ascii="Tw Cen MT" w:hAnsi="Tw Cen MT" w:cs="Arial"/>
          <w:sz w:val="25"/>
          <w:szCs w:val="25"/>
          <w:lang w:val="es-MX"/>
        </w:rPr>
      </w:pPr>
    </w:p>
    <w:p w14:paraId="0D2972BE" w14:textId="4712F3C6" w:rsidR="00055271" w:rsidRPr="002923F3" w:rsidRDefault="008E5D90" w:rsidP="00B16E93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</w:rPr>
      </w:pPr>
      <w:r w:rsidRPr="002923F3">
        <w:rPr>
          <w:rFonts w:ascii="Tw Cen MT" w:hAnsi="Tw Cen MT" w:cs="Calibri"/>
          <w:sz w:val="25"/>
          <w:szCs w:val="25"/>
          <w:lang w:val="es-MX"/>
        </w:rPr>
        <w:t>09</w:t>
      </w:r>
      <w:r w:rsidR="00F01F40" w:rsidRPr="002923F3">
        <w:rPr>
          <w:rFonts w:ascii="Tw Cen MT" w:hAnsi="Tw Cen MT" w:cs="Calibri"/>
          <w:sz w:val="25"/>
          <w:szCs w:val="25"/>
          <w:lang w:val="es-MX"/>
        </w:rPr>
        <w:t>:</w:t>
      </w:r>
      <w:r w:rsidRPr="002923F3">
        <w:rPr>
          <w:rFonts w:ascii="Tw Cen MT" w:hAnsi="Tw Cen MT" w:cs="Calibri"/>
          <w:sz w:val="25"/>
          <w:szCs w:val="25"/>
          <w:lang w:val="es-MX"/>
        </w:rPr>
        <w:t>45</w:t>
      </w:r>
      <w:r w:rsidR="00F01F40" w:rsidRPr="002923F3">
        <w:rPr>
          <w:rFonts w:ascii="Tw Cen MT" w:hAnsi="Tw Cen MT" w:cs="Calibri"/>
          <w:sz w:val="25"/>
          <w:szCs w:val="25"/>
          <w:lang w:val="es-MX"/>
        </w:rPr>
        <w:t xml:space="preserve"> – 1</w:t>
      </w:r>
      <w:r w:rsidR="00134667" w:rsidRPr="002923F3">
        <w:rPr>
          <w:rFonts w:ascii="Tw Cen MT" w:hAnsi="Tw Cen MT" w:cs="Calibri"/>
          <w:sz w:val="25"/>
          <w:szCs w:val="25"/>
          <w:lang w:val="es-MX"/>
        </w:rPr>
        <w:t>0</w:t>
      </w:r>
      <w:r w:rsidR="00F01F40" w:rsidRPr="002923F3">
        <w:rPr>
          <w:rFonts w:ascii="Tw Cen MT" w:hAnsi="Tw Cen MT" w:cs="Calibri"/>
          <w:sz w:val="25"/>
          <w:szCs w:val="25"/>
          <w:lang w:val="es-MX"/>
        </w:rPr>
        <w:t>:</w:t>
      </w:r>
      <w:r w:rsidR="00B16E93">
        <w:rPr>
          <w:rFonts w:ascii="Tw Cen MT" w:hAnsi="Tw Cen MT" w:cs="Calibri"/>
          <w:sz w:val="25"/>
          <w:szCs w:val="25"/>
          <w:lang w:val="es-MX"/>
        </w:rPr>
        <w:t>15</w:t>
      </w:r>
      <w:r w:rsidR="00F01F40" w:rsidRPr="002923F3">
        <w:rPr>
          <w:rFonts w:ascii="Tw Cen MT" w:hAnsi="Tw Cen MT" w:cs="Calibri"/>
          <w:sz w:val="25"/>
          <w:szCs w:val="25"/>
        </w:rPr>
        <w:tab/>
      </w:r>
      <w:r w:rsidR="00B16E93" w:rsidRPr="002923F3">
        <w:rPr>
          <w:rFonts w:ascii="Tw Cen MT" w:hAnsi="Tw Cen MT" w:cs="Calibri"/>
          <w:sz w:val="25"/>
          <w:szCs w:val="25"/>
          <w:lang w:val="es-MX"/>
        </w:rPr>
        <w:t>Plan de Trabajo de la Red en materia de tráfico ilícito de migrantes</w:t>
      </w:r>
      <w:r w:rsidR="00B16E93">
        <w:rPr>
          <w:rFonts w:ascii="Tw Cen MT" w:hAnsi="Tw Cen MT" w:cs="Calibri"/>
          <w:sz w:val="25"/>
          <w:szCs w:val="25"/>
          <w:lang w:val="es-MX"/>
        </w:rPr>
        <w:t xml:space="preserve"> como resultado del taller realizado los días 13 y 14 de marzo en San José, Costa Rica.</w:t>
      </w:r>
    </w:p>
    <w:p w14:paraId="0A238C3D" w14:textId="77777777" w:rsidR="006F7753" w:rsidRPr="002923F3" w:rsidRDefault="00134667" w:rsidP="00451B25">
      <w:pPr>
        <w:spacing w:after="0" w:line="240" w:lineRule="auto"/>
        <w:ind w:left="1701"/>
        <w:jc w:val="both"/>
        <w:rPr>
          <w:rFonts w:ascii="Tw Cen MT" w:hAnsi="Tw Cen MT" w:cs="Calibri"/>
          <w:i/>
          <w:sz w:val="25"/>
          <w:szCs w:val="25"/>
        </w:rPr>
      </w:pPr>
      <w:r w:rsidRPr="002923F3">
        <w:rPr>
          <w:rFonts w:ascii="Tw Cen MT" w:eastAsia="Times New Roman" w:hAnsi="Tw Cen MT" w:cs="Calibri"/>
          <w:b/>
          <w:i/>
          <w:iCs/>
          <w:sz w:val="25"/>
          <w:szCs w:val="25"/>
          <w:lang w:eastAsia="es-MX"/>
        </w:rPr>
        <w:t>[</w:t>
      </w:r>
      <w:r w:rsidR="006F7753" w:rsidRPr="002923F3">
        <w:rPr>
          <w:rFonts w:ascii="Tw Cen MT" w:eastAsia="Times New Roman" w:hAnsi="Tw Cen MT" w:cs="Calibri"/>
          <w:b/>
          <w:i/>
          <w:iCs/>
          <w:sz w:val="25"/>
          <w:szCs w:val="25"/>
          <w:lang w:val="es-MX" w:eastAsia="es-MX"/>
        </w:rPr>
        <w:t xml:space="preserve">Lidera: </w:t>
      </w:r>
      <w:r w:rsidR="00B16E93">
        <w:rPr>
          <w:rFonts w:ascii="Tw Cen MT" w:eastAsia="Times New Roman" w:hAnsi="Tw Cen MT" w:cs="Calibri"/>
          <w:b/>
          <w:i/>
          <w:iCs/>
          <w:sz w:val="25"/>
          <w:szCs w:val="25"/>
          <w:lang w:val="es-MX" w:eastAsia="es-MX"/>
        </w:rPr>
        <w:t>Costa Rica</w:t>
      </w:r>
      <w:r w:rsidRPr="002923F3">
        <w:rPr>
          <w:rFonts w:ascii="Tw Cen MT" w:eastAsia="Times New Roman" w:hAnsi="Tw Cen MT" w:cs="Calibri"/>
          <w:b/>
          <w:i/>
          <w:iCs/>
          <w:sz w:val="25"/>
          <w:szCs w:val="25"/>
          <w:lang w:val="es-MX" w:eastAsia="es-MX"/>
        </w:rPr>
        <w:t>]</w:t>
      </w:r>
    </w:p>
    <w:p w14:paraId="10C7BB65" w14:textId="77777777" w:rsidR="00F01F40" w:rsidRPr="002923F3" w:rsidRDefault="00F01F40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b/>
          <w:i/>
          <w:sz w:val="25"/>
          <w:szCs w:val="25"/>
        </w:rPr>
      </w:pPr>
    </w:p>
    <w:p w14:paraId="596CC880" w14:textId="77777777" w:rsidR="00F01F40" w:rsidRPr="002923F3" w:rsidRDefault="00F01F40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  <w:r w:rsidRPr="002923F3">
        <w:rPr>
          <w:rFonts w:ascii="Tw Cen MT" w:hAnsi="Tw Cen MT" w:cs="Calibri"/>
          <w:sz w:val="25"/>
          <w:szCs w:val="25"/>
          <w:lang w:val="es-MX"/>
        </w:rPr>
        <w:t>10:</w:t>
      </w:r>
      <w:r w:rsidR="00B16E93">
        <w:rPr>
          <w:rFonts w:ascii="Tw Cen MT" w:hAnsi="Tw Cen MT" w:cs="Calibri"/>
          <w:sz w:val="25"/>
          <w:szCs w:val="25"/>
          <w:lang w:val="es-MX"/>
        </w:rPr>
        <w:t>15</w:t>
      </w:r>
      <w:r w:rsidRPr="002923F3">
        <w:rPr>
          <w:rFonts w:ascii="Tw Cen MT" w:hAnsi="Tw Cen MT" w:cs="Calibri"/>
          <w:sz w:val="25"/>
          <w:szCs w:val="25"/>
          <w:lang w:val="es-MX"/>
        </w:rPr>
        <w:t xml:space="preserve"> –1</w:t>
      </w:r>
      <w:r w:rsidR="008E5D90" w:rsidRPr="002923F3">
        <w:rPr>
          <w:rFonts w:ascii="Tw Cen MT" w:hAnsi="Tw Cen MT" w:cs="Calibri"/>
          <w:sz w:val="25"/>
          <w:szCs w:val="25"/>
          <w:lang w:val="es-MX"/>
        </w:rPr>
        <w:t>0</w:t>
      </w:r>
      <w:r w:rsidRPr="002923F3">
        <w:rPr>
          <w:rFonts w:ascii="Tw Cen MT" w:hAnsi="Tw Cen MT" w:cs="Calibri"/>
          <w:sz w:val="25"/>
          <w:szCs w:val="25"/>
          <w:lang w:val="es-MX"/>
        </w:rPr>
        <w:t>:</w:t>
      </w:r>
      <w:r w:rsidR="00B16E93">
        <w:rPr>
          <w:rFonts w:ascii="Tw Cen MT" w:hAnsi="Tw Cen MT" w:cs="Calibri"/>
          <w:sz w:val="25"/>
          <w:szCs w:val="25"/>
          <w:lang w:val="es-MX"/>
        </w:rPr>
        <w:t>30</w:t>
      </w:r>
      <w:r w:rsidRPr="002923F3">
        <w:rPr>
          <w:rFonts w:ascii="Tw Cen MT" w:hAnsi="Tw Cen MT" w:cs="Calibri"/>
          <w:sz w:val="25"/>
          <w:szCs w:val="25"/>
          <w:lang w:val="es-MX"/>
        </w:rPr>
        <w:tab/>
        <w:t>Receso</w:t>
      </w:r>
    </w:p>
    <w:p w14:paraId="3D54BE8A" w14:textId="77777777" w:rsidR="00F01F40" w:rsidRPr="002923F3" w:rsidRDefault="00F01F40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</w:p>
    <w:p w14:paraId="771E82CE" w14:textId="444529B4" w:rsidR="00BF2292" w:rsidRPr="002923F3" w:rsidRDefault="00F01F40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  <w:r w:rsidRPr="002923F3">
        <w:rPr>
          <w:rFonts w:ascii="Tw Cen MT" w:hAnsi="Tw Cen MT" w:cs="Calibri"/>
          <w:sz w:val="25"/>
          <w:szCs w:val="25"/>
          <w:lang w:val="es-MX"/>
        </w:rPr>
        <w:t>1</w:t>
      </w:r>
      <w:r w:rsidR="008E5D90" w:rsidRPr="002923F3">
        <w:rPr>
          <w:rFonts w:ascii="Tw Cen MT" w:hAnsi="Tw Cen MT" w:cs="Calibri"/>
          <w:sz w:val="25"/>
          <w:szCs w:val="25"/>
          <w:lang w:val="es-MX"/>
        </w:rPr>
        <w:t>0</w:t>
      </w:r>
      <w:r w:rsidRPr="002923F3">
        <w:rPr>
          <w:rFonts w:ascii="Tw Cen MT" w:hAnsi="Tw Cen MT" w:cs="Calibri"/>
          <w:sz w:val="25"/>
          <w:szCs w:val="25"/>
          <w:lang w:val="es-MX"/>
        </w:rPr>
        <w:t>:</w:t>
      </w:r>
      <w:r w:rsidR="00B16E93">
        <w:rPr>
          <w:rFonts w:ascii="Tw Cen MT" w:hAnsi="Tw Cen MT" w:cs="Calibri"/>
          <w:sz w:val="25"/>
          <w:szCs w:val="25"/>
          <w:lang w:val="es-MX"/>
        </w:rPr>
        <w:t>30</w:t>
      </w:r>
      <w:r w:rsidRPr="002923F3">
        <w:rPr>
          <w:rFonts w:ascii="Tw Cen MT" w:hAnsi="Tw Cen MT" w:cs="Calibri"/>
          <w:sz w:val="25"/>
          <w:szCs w:val="25"/>
          <w:lang w:val="es-MX"/>
        </w:rPr>
        <w:t xml:space="preserve"> – 1</w:t>
      </w:r>
      <w:r w:rsidR="00BA626B">
        <w:rPr>
          <w:rFonts w:ascii="Tw Cen MT" w:hAnsi="Tw Cen MT" w:cs="Calibri"/>
          <w:sz w:val="25"/>
          <w:szCs w:val="25"/>
          <w:lang w:val="es-MX"/>
        </w:rPr>
        <w:t>0</w:t>
      </w:r>
      <w:r w:rsidRPr="002923F3">
        <w:rPr>
          <w:rFonts w:ascii="Tw Cen MT" w:hAnsi="Tw Cen MT" w:cs="Calibri"/>
          <w:sz w:val="25"/>
          <w:szCs w:val="25"/>
          <w:lang w:val="es-MX"/>
        </w:rPr>
        <w:t>:</w:t>
      </w:r>
      <w:r w:rsidR="00BA626B">
        <w:rPr>
          <w:rFonts w:ascii="Tw Cen MT" w:hAnsi="Tw Cen MT" w:cs="Calibri"/>
          <w:sz w:val="25"/>
          <w:szCs w:val="25"/>
          <w:lang w:val="es-MX"/>
        </w:rPr>
        <w:t>45</w:t>
      </w:r>
      <w:r w:rsidRPr="002923F3">
        <w:rPr>
          <w:rFonts w:ascii="Tw Cen MT" w:hAnsi="Tw Cen MT" w:cs="Calibri"/>
          <w:sz w:val="25"/>
          <w:szCs w:val="25"/>
          <w:lang w:val="es-MX"/>
        </w:rPr>
        <w:tab/>
      </w:r>
      <w:r w:rsidR="00373849" w:rsidRPr="00373849">
        <w:rPr>
          <w:rFonts w:ascii="Tw Cen MT" w:hAnsi="Tw Cen MT" w:cs="Calibri"/>
          <w:sz w:val="25"/>
          <w:szCs w:val="25"/>
          <w:lang w:val="es-MX"/>
        </w:rPr>
        <w:t>Manual de Gestión de Alojamientos Temporales en Panamá</w:t>
      </w:r>
    </w:p>
    <w:p w14:paraId="688D0E65" w14:textId="267EF59F" w:rsidR="00192BB5" w:rsidRPr="002923F3" w:rsidRDefault="00192BB5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b/>
          <w:i/>
          <w:sz w:val="25"/>
          <w:szCs w:val="25"/>
          <w:lang w:val="es-MX"/>
        </w:rPr>
      </w:pPr>
      <w:r w:rsidRPr="002923F3">
        <w:rPr>
          <w:rFonts w:ascii="Tw Cen MT" w:hAnsi="Tw Cen MT" w:cs="Calibri"/>
          <w:b/>
          <w:sz w:val="25"/>
          <w:szCs w:val="25"/>
          <w:lang w:val="es-MX"/>
        </w:rPr>
        <w:tab/>
      </w:r>
      <w:r w:rsidRPr="002923F3">
        <w:rPr>
          <w:rFonts w:ascii="Tw Cen MT" w:hAnsi="Tw Cen MT" w:cs="Calibri"/>
          <w:b/>
          <w:i/>
          <w:sz w:val="25"/>
          <w:szCs w:val="25"/>
          <w:lang w:val="es-MX"/>
        </w:rPr>
        <w:t xml:space="preserve">[Lidera: </w:t>
      </w:r>
      <w:r w:rsidR="00373849">
        <w:rPr>
          <w:rFonts w:ascii="Tw Cen MT" w:hAnsi="Tw Cen MT" w:cs="Calibri"/>
          <w:b/>
          <w:i/>
          <w:sz w:val="25"/>
          <w:szCs w:val="25"/>
          <w:lang w:val="es-MX"/>
        </w:rPr>
        <w:t>Panam</w:t>
      </w:r>
      <w:r w:rsidR="00373849">
        <w:rPr>
          <w:rFonts w:ascii="Tw Cen MT" w:hAnsi="Tw Cen MT" w:cs="Calibri"/>
          <w:b/>
          <w:i/>
          <w:sz w:val="25"/>
          <w:szCs w:val="25"/>
          <w:lang w:val="es-CR"/>
        </w:rPr>
        <w:t>á</w:t>
      </w:r>
      <w:r w:rsidRPr="002923F3">
        <w:rPr>
          <w:rFonts w:ascii="Tw Cen MT" w:hAnsi="Tw Cen MT" w:cs="Calibri"/>
          <w:b/>
          <w:i/>
          <w:sz w:val="25"/>
          <w:szCs w:val="25"/>
          <w:lang w:val="es-MX"/>
        </w:rPr>
        <w:t>]</w:t>
      </w:r>
    </w:p>
    <w:p w14:paraId="0EFF5FBD" w14:textId="77777777" w:rsidR="00BA626B" w:rsidRDefault="00BA626B" w:rsidP="00451B25">
      <w:pPr>
        <w:pStyle w:val="ListParagraph"/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</w:p>
    <w:p w14:paraId="066E38BF" w14:textId="79C443C5" w:rsidR="00986437" w:rsidRPr="002923F3" w:rsidRDefault="00BA626B" w:rsidP="00451B25">
      <w:pPr>
        <w:pStyle w:val="ListParagraph"/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  <w:r>
        <w:rPr>
          <w:rFonts w:ascii="Tw Cen MT" w:hAnsi="Tw Cen MT" w:cs="Calibri"/>
          <w:sz w:val="25"/>
          <w:szCs w:val="25"/>
          <w:lang w:val="es-MX"/>
        </w:rPr>
        <w:t>10:45 – 11:00</w:t>
      </w:r>
      <w:r>
        <w:rPr>
          <w:rFonts w:ascii="Tw Cen MT" w:hAnsi="Tw Cen MT" w:cs="Calibri"/>
          <w:sz w:val="25"/>
          <w:szCs w:val="25"/>
          <w:lang w:val="es-MX"/>
        </w:rPr>
        <w:tab/>
        <w:t xml:space="preserve">Espacio solicitado por la </w:t>
      </w:r>
      <w:r w:rsidRPr="00BA626B">
        <w:rPr>
          <w:rFonts w:ascii="Tw Cen MT" w:hAnsi="Tw Cen MT" w:cs="Calibri"/>
          <w:sz w:val="25"/>
          <w:szCs w:val="25"/>
          <w:lang w:val="es-MX"/>
        </w:rPr>
        <w:t>Coalición Regional contra la Trata de Personas y el Tráfico Ilícito de Migrantes</w:t>
      </w:r>
      <w:r>
        <w:rPr>
          <w:rFonts w:ascii="Tw Cen MT" w:hAnsi="Tw Cen MT" w:cs="Calibri"/>
          <w:sz w:val="25"/>
          <w:szCs w:val="25"/>
          <w:lang w:val="es-MX"/>
        </w:rPr>
        <w:t xml:space="preserve"> </w:t>
      </w:r>
      <w:r w:rsidRPr="002923F3">
        <w:rPr>
          <w:rFonts w:ascii="Tw Cen MT" w:hAnsi="Tw Cen MT" w:cs="Calibri"/>
          <w:b/>
          <w:i/>
          <w:sz w:val="25"/>
          <w:szCs w:val="25"/>
          <w:lang w:val="es-MX"/>
        </w:rPr>
        <w:t xml:space="preserve">[Lidera: </w:t>
      </w:r>
      <w:r>
        <w:rPr>
          <w:rFonts w:ascii="Tw Cen MT" w:hAnsi="Tw Cen MT" w:cs="Calibri"/>
          <w:b/>
          <w:i/>
          <w:sz w:val="25"/>
          <w:szCs w:val="25"/>
          <w:lang w:val="es-MX"/>
        </w:rPr>
        <w:t>Coalición Regional</w:t>
      </w:r>
      <w:r w:rsidRPr="002923F3">
        <w:rPr>
          <w:rFonts w:ascii="Tw Cen MT" w:hAnsi="Tw Cen MT" w:cs="Calibri"/>
          <w:b/>
          <w:i/>
          <w:sz w:val="25"/>
          <w:szCs w:val="25"/>
          <w:lang w:val="es-MX"/>
        </w:rPr>
        <w:t>]</w:t>
      </w:r>
    </w:p>
    <w:p w14:paraId="2112C6A7" w14:textId="77777777" w:rsidR="00BA626B" w:rsidRDefault="00BA626B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</w:p>
    <w:p w14:paraId="4D83BB1F" w14:textId="0377AC1F" w:rsidR="00F01F40" w:rsidRPr="002923F3" w:rsidRDefault="00F01F40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</w:rPr>
      </w:pPr>
      <w:r w:rsidRPr="002923F3">
        <w:rPr>
          <w:rFonts w:ascii="Tw Cen MT" w:hAnsi="Tw Cen MT" w:cs="Calibri"/>
          <w:sz w:val="25"/>
          <w:szCs w:val="25"/>
          <w:lang w:val="es-MX"/>
        </w:rPr>
        <w:t>1</w:t>
      </w:r>
      <w:r w:rsidR="00DA56A8">
        <w:rPr>
          <w:rFonts w:ascii="Tw Cen MT" w:hAnsi="Tw Cen MT" w:cs="Calibri"/>
          <w:sz w:val="25"/>
          <w:szCs w:val="25"/>
          <w:lang w:val="es-MX"/>
        </w:rPr>
        <w:t>1</w:t>
      </w:r>
      <w:r w:rsidRPr="002923F3">
        <w:rPr>
          <w:rFonts w:ascii="Tw Cen MT" w:hAnsi="Tw Cen MT" w:cs="Calibri"/>
          <w:sz w:val="25"/>
          <w:szCs w:val="25"/>
          <w:lang w:val="es-MX"/>
        </w:rPr>
        <w:t>:</w:t>
      </w:r>
      <w:r w:rsidR="00DA56A8">
        <w:rPr>
          <w:rFonts w:ascii="Tw Cen MT" w:hAnsi="Tw Cen MT" w:cs="Calibri"/>
          <w:sz w:val="25"/>
          <w:szCs w:val="25"/>
          <w:lang w:val="es-MX"/>
        </w:rPr>
        <w:t>00</w:t>
      </w:r>
      <w:r w:rsidRPr="002923F3">
        <w:rPr>
          <w:rFonts w:ascii="Tw Cen MT" w:hAnsi="Tw Cen MT" w:cs="Calibri"/>
          <w:sz w:val="25"/>
          <w:szCs w:val="25"/>
          <w:lang w:val="es-MX"/>
        </w:rPr>
        <w:t xml:space="preserve"> – 1</w:t>
      </w:r>
      <w:r w:rsidR="008E5D90" w:rsidRPr="002923F3">
        <w:rPr>
          <w:rFonts w:ascii="Tw Cen MT" w:hAnsi="Tw Cen MT" w:cs="Calibri"/>
          <w:sz w:val="25"/>
          <w:szCs w:val="25"/>
          <w:lang w:val="es-MX"/>
        </w:rPr>
        <w:t>1</w:t>
      </w:r>
      <w:r w:rsidRPr="002923F3">
        <w:rPr>
          <w:rFonts w:ascii="Tw Cen MT" w:hAnsi="Tw Cen MT" w:cs="Calibri"/>
          <w:sz w:val="25"/>
          <w:szCs w:val="25"/>
          <w:lang w:val="es-MX"/>
        </w:rPr>
        <w:t>:</w:t>
      </w:r>
      <w:r w:rsidR="00DA56A8">
        <w:rPr>
          <w:rFonts w:ascii="Tw Cen MT" w:hAnsi="Tw Cen MT" w:cs="Calibri"/>
          <w:sz w:val="25"/>
          <w:szCs w:val="25"/>
          <w:lang w:val="es-MX"/>
        </w:rPr>
        <w:t>30</w:t>
      </w:r>
      <w:r w:rsidR="00DD7F8F" w:rsidRPr="002923F3">
        <w:rPr>
          <w:rFonts w:ascii="Tw Cen MT" w:hAnsi="Tw Cen MT" w:cs="Calibri"/>
          <w:sz w:val="25"/>
          <w:szCs w:val="25"/>
          <w:lang w:val="es-MX"/>
        </w:rPr>
        <w:tab/>
        <w:t>Presentación/d</w:t>
      </w:r>
      <w:r w:rsidRPr="002923F3">
        <w:rPr>
          <w:rFonts w:ascii="Tw Cen MT" w:hAnsi="Tw Cen MT" w:cs="Calibri"/>
          <w:sz w:val="25"/>
          <w:szCs w:val="25"/>
          <w:lang w:val="es-MX"/>
        </w:rPr>
        <w:t xml:space="preserve">iálogo </w:t>
      </w:r>
      <w:r w:rsidR="00F65DE0" w:rsidRPr="002923F3">
        <w:rPr>
          <w:rFonts w:ascii="Tw Cen MT" w:hAnsi="Tw Cen MT" w:cs="Calibri"/>
          <w:sz w:val="25"/>
          <w:szCs w:val="25"/>
          <w:lang w:val="es-MX"/>
        </w:rPr>
        <w:t xml:space="preserve">con </w:t>
      </w:r>
      <w:r w:rsidRPr="002923F3">
        <w:rPr>
          <w:rFonts w:ascii="Tw Cen MT" w:hAnsi="Tw Cen MT" w:cs="Calibri"/>
          <w:sz w:val="25"/>
          <w:szCs w:val="25"/>
          <w:lang w:val="es-MX"/>
        </w:rPr>
        <w:t xml:space="preserve">la </w:t>
      </w:r>
      <w:r w:rsidR="00F65DE0" w:rsidRPr="002923F3">
        <w:rPr>
          <w:rFonts w:ascii="Tw Cen MT" w:hAnsi="Tw Cen MT" w:cs="Calibri"/>
          <w:sz w:val="25"/>
          <w:szCs w:val="25"/>
          <w:lang w:val="es-MX"/>
        </w:rPr>
        <w:t>RROCM</w:t>
      </w:r>
      <w:r w:rsidR="00DA56A8">
        <w:rPr>
          <w:rFonts w:ascii="Tw Cen MT" w:hAnsi="Tw Cen MT" w:cs="Calibri"/>
          <w:sz w:val="25"/>
          <w:szCs w:val="25"/>
          <w:lang w:val="es-MX"/>
        </w:rPr>
        <w:t>.</w:t>
      </w:r>
    </w:p>
    <w:p w14:paraId="51AE75E4" w14:textId="77777777" w:rsidR="00F01F40" w:rsidRPr="002923F3" w:rsidRDefault="00F01F40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b/>
          <w:i/>
          <w:sz w:val="25"/>
          <w:szCs w:val="25"/>
          <w:lang w:val="es-MX"/>
        </w:rPr>
      </w:pPr>
      <w:r w:rsidRPr="002923F3">
        <w:rPr>
          <w:rFonts w:ascii="Tw Cen MT" w:hAnsi="Tw Cen MT" w:cs="Calibri"/>
          <w:b/>
          <w:i/>
          <w:sz w:val="25"/>
          <w:szCs w:val="25"/>
          <w:lang w:val="es-MX"/>
        </w:rPr>
        <w:tab/>
        <w:t>[Lidera: RROCM/Todas las delegaciones]</w:t>
      </w:r>
    </w:p>
    <w:p w14:paraId="2CED9FAB" w14:textId="77777777" w:rsidR="007F6F7F" w:rsidRPr="002923F3" w:rsidRDefault="007F6F7F" w:rsidP="00055271">
      <w:pPr>
        <w:spacing w:after="0" w:line="240" w:lineRule="auto"/>
        <w:jc w:val="both"/>
        <w:rPr>
          <w:rFonts w:ascii="Tw Cen MT" w:hAnsi="Tw Cen MT" w:cs="Calibri"/>
          <w:sz w:val="25"/>
          <w:szCs w:val="25"/>
          <w:lang w:val="es-MX"/>
        </w:rPr>
      </w:pPr>
    </w:p>
    <w:p w14:paraId="331335EB" w14:textId="77777777" w:rsidR="00AA3E85" w:rsidRDefault="00AA3E85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  <w:r w:rsidRPr="002923F3">
        <w:rPr>
          <w:rFonts w:ascii="Tw Cen MT" w:hAnsi="Tw Cen MT" w:cs="Calibri"/>
          <w:sz w:val="25"/>
          <w:szCs w:val="25"/>
          <w:lang w:val="es-MX"/>
        </w:rPr>
        <w:t>1</w:t>
      </w:r>
      <w:r w:rsidR="00AF6967" w:rsidRPr="002923F3">
        <w:rPr>
          <w:rFonts w:ascii="Tw Cen MT" w:hAnsi="Tw Cen MT" w:cs="Calibri"/>
          <w:sz w:val="25"/>
          <w:szCs w:val="25"/>
          <w:lang w:val="es-MX"/>
        </w:rPr>
        <w:t>1</w:t>
      </w:r>
      <w:r w:rsidRPr="002923F3">
        <w:rPr>
          <w:rFonts w:ascii="Tw Cen MT" w:hAnsi="Tw Cen MT" w:cs="Calibri"/>
          <w:sz w:val="25"/>
          <w:szCs w:val="25"/>
          <w:lang w:val="es-MX"/>
        </w:rPr>
        <w:t>:</w:t>
      </w:r>
      <w:r w:rsidR="00DA56A8">
        <w:rPr>
          <w:rFonts w:ascii="Tw Cen MT" w:hAnsi="Tw Cen MT" w:cs="Calibri"/>
          <w:sz w:val="25"/>
          <w:szCs w:val="25"/>
          <w:lang w:val="es-MX"/>
        </w:rPr>
        <w:t>30</w:t>
      </w:r>
      <w:r w:rsidRPr="002923F3">
        <w:rPr>
          <w:rFonts w:ascii="Tw Cen MT" w:hAnsi="Tw Cen MT" w:cs="Calibri"/>
          <w:sz w:val="25"/>
          <w:szCs w:val="25"/>
          <w:lang w:val="es-MX"/>
        </w:rPr>
        <w:t xml:space="preserve"> – 1</w:t>
      </w:r>
      <w:r w:rsidR="00DA56A8">
        <w:rPr>
          <w:rFonts w:ascii="Tw Cen MT" w:hAnsi="Tw Cen MT" w:cs="Calibri"/>
          <w:sz w:val="25"/>
          <w:szCs w:val="25"/>
          <w:lang w:val="es-MX"/>
        </w:rPr>
        <w:t>1</w:t>
      </w:r>
      <w:r w:rsidRPr="002923F3">
        <w:rPr>
          <w:rFonts w:ascii="Tw Cen MT" w:hAnsi="Tw Cen MT" w:cs="Calibri"/>
          <w:sz w:val="25"/>
          <w:szCs w:val="25"/>
          <w:lang w:val="es-MX"/>
        </w:rPr>
        <w:t>:</w:t>
      </w:r>
      <w:r w:rsidR="00DA56A8">
        <w:rPr>
          <w:rFonts w:ascii="Tw Cen MT" w:hAnsi="Tw Cen MT" w:cs="Calibri"/>
          <w:sz w:val="25"/>
          <w:szCs w:val="25"/>
          <w:lang w:val="es-MX"/>
        </w:rPr>
        <w:t>45</w:t>
      </w:r>
      <w:r w:rsidRPr="002923F3">
        <w:rPr>
          <w:rFonts w:ascii="Tw Cen MT" w:hAnsi="Tw Cen MT" w:cs="Calibri"/>
          <w:sz w:val="25"/>
          <w:szCs w:val="25"/>
          <w:lang w:val="es-MX"/>
        </w:rPr>
        <w:tab/>
        <w:t xml:space="preserve">Propuestas de nuevas actividades </w:t>
      </w:r>
    </w:p>
    <w:p w14:paraId="6FA0264C" w14:textId="2E656983" w:rsidR="00AA3E85" w:rsidRPr="002923F3" w:rsidRDefault="008E13AE" w:rsidP="00451B25">
      <w:pPr>
        <w:spacing w:after="0" w:line="240" w:lineRule="auto"/>
        <w:ind w:left="1701"/>
        <w:jc w:val="both"/>
        <w:rPr>
          <w:rFonts w:ascii="Tw Cen MT" w:hAnsi="Tw Cen MT" w:cs="Calibri"/>
          <w:b/>
          <w:i/>
          <w:sz w:val="25"/>
          <w:szCs w:val="25"/>
          <w:lang w:val="es-MX"/>
        </w:rPr>
      </w:pPr>
      <w:r w:rsidRPr="002923F3">
        <w:rPr>
          <w:rFonts w:ascii="Tw Cen MT" w:hAnsi="Tw Cen MT" w:cs="Calibri"/>
          <w:b/>
          <w:i/>
          <w:sz w:val="25"/>
          <w:szCs w:val="25"/>
          <w:lang w:val="es-MX"/>
        </w:rPr>
        <w:t xml:space="preserve"> </w:t>
      </w:r>
      <w:r w:rsidR="00AA3E85" w:rsidRPr="002923F3">
        <w:rPr>
          <w:rFonts w:ascii="Tw Cen MT" w:hAnsi="Tw Cen MT" w:cs="Calibri"/>
          <w:b/>
          <w:i/>
          <w:sz w:val="25"/>
          <w:szCs w:val="25"/>
          <w:lang w:val="es-MX"/>
        </w:rPr>
        <w:t>[Lidera: Todas las delegaciones]</w:t>
      </w:r>
    </w:p>
    <w:p w14:paraId="6DEA2958" w14:textId="77777777" w:rsidR="00AA3E85" w:rsidRPr="002923F3" w:rsidRDefault="00AA3E85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</w:p>
    <w:p w14:paraId="4B410FED" w14:textId="77777777" w:rsidR="002D575D" w:rsidRPr="002923F3" w:rsidRDefault="007F6F7F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  <w:r w:rsidRPr="002923F3">
        <w:rPr>
          <w:rFonts w:ascii="Tw Cen MT" w:hAnsi="Tw Cen MT" w:cs="Calibri"/>
          <w:sz w:val="25"/>
          <w:szCs w:val="25"/>
          <w:lang w:val="es-MX"/>
        </w:rPr>
        <w:t>1</w:t>
      </w:r>
      <w:r w:rsidR="00DA56A8">
        <w:rPr>
          <w:rFonts w:ascii="Tw Cen MT" w:hAnsi="Tw Cen MT" w:cs="Calibri"/>
          <w:sz w:val="25"/>
          <w:szCs w:val="25"/>
          <w:lang w:val="es-MX"/>
        </w:rPr>
        <w:t>1</w:t>
      </w:r>
      <w:r w:rsidRPr="002923F3">
        <w:rPr>
          <w:rFonts w:ascii="Tw Cen MT" w:hAnsi="Tw Cen MT" w:cs="Calibri"/>
          <w:sz w:val="25"/>
          <w:szCs w:val="25"/>
          <w:lang w:val="es-MX"/>
        </w:rPr>
        <w:t>:</w:t>
      </w:r>
      <w:r w:rsidR="00DA56A8">
        <w:rPr>
          <w:rFonts w:ascii="Tw Cen MT" w:hAnsi="Tw Cen MT" w:cs="Calibri"/>
          <w:sz w:val="25"/>
          <w:szCs w:val="25"/>
          <w:lang w:val="es-MX"/>
        </w:rPr>
        <w:t>45</w:t>
      </w:r>
      <w:r w:rsidRPr="002923F3">
        <w:rPr>
          <w:rFonts w:ascii="Tw Cen MT" w:hAnsi="Tw Cen MT" w:cs="Calibri"/>
          <w:sz w:val="25"/>
          <w:szCs w:val="25"/>
          <w:lang w:val="es-MX"/>
        </w:rPr>
        <w:t xml:space="preserve"> – 1</w:t>
      </w:r>
      <w:r w:rsidR="00AF6967" w:rsidRPr="002923F3">
        <w:rPr>
          <w:rFonts w:ascii="Tw Cen MT" w:hAnsi="Tw Cen MT" w:cs="Calibri"/>
          <w:sz w:val="25"/>
          <w:szCs w:val="25"/>
          <w:lang w:val="es-MX"/>
        </w:rPr>
        <w:t>2</w:t>
      </w:r>
      <w:r w:rsidRPr="002923F3">
        <w:rPr>
          <w:rFonts w:ascii="Tw Cen MT" w:hAnsi="Tw Cen MT" w:cs="Calibri"/>
          <w:sz w:val="25"/>
          <w:szCs w:val="25"/>
          <w:lang w:val="es-MX"/>
        </w:rPr>
        <w:t>:</w:t>
      </w:r>
      <w:r w:rsidR="00DA56A8">
        <w:rPr>
          <w:rFonts w:ascii="Tw Cen MT" w:hAnsi="Tw Cen MT" w:cs="Calibri"/>
          <w:sz w:val="25"/>
          <w:szCs w:val="25"/>
          <w:lang w:val="es-MX"/>
        </w:rPr>
        <w:t>30</w:t>
      </w:r>
      <w:r w:rsidR="002D575D" w:rsidRPr="002923F3">
        <w:rPr>
          <w:rFonts w:ascii="Tw Cen MT" w:hAnsi="Tw Cen MT" w:cs="Calibri"/>
          <w:sz w:val="25"/>
          <w:szCs w:val="25"/>
          <w:lang w:val="es-MX"/>
        </w:rPr>
        <w:tab/>
      </w:r>
      <w:r w:rsidRPr="002923F3">
        <w:rPr>
          <w:rFonts w:ascii="Tw Cen MT" w:hAnsi="Tw Cen MT" w:cs="Calibri"/>
          <w:sz w:val="25"/>
          <w:szCs w:val="25"/>
          <w:lang w:val="es-MX"/>
        </w:rPr>
        <w:t>Preparación del informe de la reunión de la Red para el GRCM</w:t>
      </w:r>
      <w:r w:rsidR="00DA56A8">
        <w:rPr>
          <w:rFonts w:ascii="Tw Cen MT" w:hAnsi="Tw Cen MT" w:cs="Calibri"/>
          <w:sz w:val="25"/>
          <w:szCs w:val="25"/>
          <w:lang w:val="es-MX"/>
        </w:rPr>
        <w:t>.</w:t>
      </w:r>
      <w:r w:rsidRPr="002923F3">
        <w:rPr>
          <w:rFonts w:ascii="Tw Cen MT" w:hAnsi="Tw Cen MT" w:cs="Calibri"/>
          <w:sz w:val="25"/>
          <w:szCs w:val="25"/>
          <w:lang w:val="es-MX"/>
        </w:rPr>
        <w:t xml:space="preserve"> </w:t>
      </w:r>
    </w:p>
    <w:p w14:paraId="1A0CD3C9" w14:textId="77777777" w:rsidR="004C7399" w:rsidRPr="002923F3" w:rsidRDefault="007F6F7F" w:rsidP="00451B25">
      <w:pPr>
        <w:spacing w:after="0" w:line="240" w:lineRule="auto"/>
        <w:ind w:left="1701"/>
        <w:jc w:val="both"/>
        <w:rPr>
          <w:rFonts w:ascii="Tw Cen MT" w:hAnsi="Tw Cen MT" w:cs="Calibri"/>
          <w:b/>
          <w:i/>
          <w:sz w:val="25"/>
          <w:szCs w:val="25"/>
          <w:lang w:val="es-MX"/>
        </w:rPr>
      </w:pPr>
      <w:r w:rsidRPr="002923F3">
        <w:rPr>
          <w:rFonts w:ascii="Tw Cen MT" w:hAnsi="Tw Cen MT" w:cs="Calibri"/>
          <w:b/>
          <w:i/>
          <w:sz w:val="25"/>
          <w:szCs w:val="25"/>
          <w:lang w:val="es-MX"/>
        </w:rPr>
        <w:t>[Lidera: PPT]</w:t>
      </w:r>
      <w:bookmarkStart w:id="0" w:name="_GoBack"/>
      <w:bookmarkEnd w:id="0"/>
    </w:p>
    <w:p w14:paraId="792593F1" w14:textId="77777777" w:rsidR="004C7399" w:rsidRPr="002923F3" w:rsidRDefault="004C7399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b/>
          <w:i/>
          <w:sz w:val="25"/>
          <w:szCs w:val="25"/>
          <w:lang w:val="es-MX"/>
        </w:rPr>
      </w:pPr>
    </w:p>
    <w:p w14:paraId="31A98128" w14:textId="64613A06" w:rsidR="00DA56A8" w:rsidRPr="00DA56A8" w:rsidRDefault="00DA56A8" w:rsidP="00DA56A8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  <w:r w:rsidRPr="00DA56A8">
        <w:rPr>
          <w:rFonts w:ascii="Tw Cen MT" w:hAnsi="Tw Cen MT" w:cs="Calibri"/>
          <w:sz w:val="25"/>
          <w:szCs w:val="25"/>
          <w:lang w:val="es-MX"/>
        </w:rPr>
        <w:t>12:</w:t>
      </w:r>
      <w:r>
        <w:rPr>
          <w:rFonts w:ascii="Tw Cen MT" w:hAnsi="Tw Cen MT" w:cs="Calibri"/>
          <w:sz w:val="25"/>
          <w:szCs w:val="25"/>
          <w:lang w:val="es-MX"/>
        </w:rPr>
        <w:t>30</w:t>
      </w:r>
      <w:r w:rsidRPr="00DA56A8">
        <w:rPr>
          <w:rFonts w:ascii="Tw Cen MT" w:hAnsi="Tw Cen MT" w:cs="Calibri"/>
          <w:sz w:val="25"/>
          <w:szCs w:val="25"/>
          <w:lang w:val="es-MX"/>
        </w:rPr>
        <w:t xml:space="preserve"> – </w:t>
      </w:r>
      <w:r w:rsidR="00BA626B" w:rsidRPr="00DA56A8">
        <w:rPr>
          <w:rFonts w:ascii="Tw Cen MT" w:hAnsi="Tw Cen MT" w:cs="Calibri"/>
          <w:sz w:val="25"/>
          <w:szCs w:val="25"/>
          <w:lang w:val="es-MX"/>
        </w:rPr>
        <w:t>1</w:t>
      </w:r>
      <w:r w:rsidR="00BA626B">
        <w:rPr>
          <w:rFonts w:ascii="Tw Cen MT" w:hAnsi="Tw Cen MT" w:cs="Calibri"/>
          <w:sz w:val="25"/>
          <w:szCs w:val="25"/>
          <w:lang w:val="es-MX"/>
        </w:rPr>
        <w:t>2</w:t>
      </w:r>
      <w:r w:rsidR="00BA626B" w:rsidRPr="00DA56A8">
        <w:rPr>
          <w:rFonts w:ascii="Tw Cen MT" w:hAnsi="Tw Cen MT" w:cs="Calibri"/>
          <w:sz w:val="25"/>
          <w:szCs w:val="25"/>
          <w:lang w:val="es-MX"/>
        </w:rPr>
        <w:t>:</w:t>
      </w:r>
      <w:r w:rsidR="00BA626B">
        <w:rPr>
          <w:rFonts w:ascii="Tw Cen MT" w:hAnsi="Tw Cen MT" w:cs="Calibri"/>
          <w:sz w:val="25"/>
          <w:szCs w:val="25"/>
          <w:lang w:val="es-MX"/>
        </w:rPr>
        <w:t>45</w:t>
      </w:r>
      <w:r w:rsidR="00BA626B" w:rsidRPr="00DA56A8">
        <w:rPr>
          <w:rFonts w:ascii="Tw Cen MT" w:hAnsi="Tw Cen MT" w:cs="Calibri"/>
          <w:sz w:val="25"/>
          <w:szCs w:val="25"/>
          <w:lang w:val="es-MX"/>
        </w:rPr>
        <w:t xml:space="preserve"> </w:t>
      </w:r>
      <w:r w:rsidR="00BA626B" w:rsidRPr="00DA56A8">
        <w:rPr>
          <w:rFonts w:ascii="Tw Cen MT" w:hAnsi="Tw Cen MT" w:cs="Calibri"/>
          <w:sz w:val="25"/>
          <w:szCs w:val="25"/>
          <w:lang w:val="es-MX"/>
        </w:rPr>
        <w:tab/>
      </w:r>
      <w:r w:rsidRPr="00DA56A8">
        <w:rPr>
          <w:rFonts w:ascii="Tw Cen MT" w:hAnsi="Tw Cen MT" w:cs="Calibri"/>
          <w:sz w:val="25"/>
          <w:szCs w:val="25"/>
          <w:lang w:val="es-MX"/>
        </w:rPr>
        <w:t>Lectura del informe de la Red</w:t>
      </w:r>
      <w:r>
        <w:rPr>
          <w:rFonts w:ascii="Tw Cen MT" w:hAnsi="Tw Cen MT" w:cs="Calibri"/>
          <w:sz w:val="25"/>
          <w:szCs w:val="25"/>
          <w:lang w:val="es-MX"/>
        </w:rPr>
        <w:t>.</w:t>
      </w:r>
    </w:p>
    <w:p w14:paraId="4ECCB811" w14:textId="77777777" w:rsidR="00DA56A8" w:rsidRPr="00DA56A8" w:rsidRDefault="00DA56A8" w:rsidP="00DA56A8">
      <w:pPr>
        <w:spacing w:after="0" w:line="240" w:lineRule="auto"/>
        <w:ind w:left="1701"/>
        <w:jc w:val="both"/>
        <w:rPr>
          <w:rFonts w:ascii="Tw Cen MT" w:hAnsi="Tw Cen MT" w:cs="Calibri"/>
          <w:b/>
          <w:i/>
          <w:sz w:val="25"/>
          <w:szCs w:val="25"/>
          <w:lang w:val="es-MX"/>
        </w:rPr>
      </w:pPr>
      <w:r w:rsidRPr="00DA56A8">
        <w:rPr>
          <w:rFonts w:ascii="Tw Cen MT" w:hAnsi="Tw Cen MT" w:cs="Calibri"/>
          <w:b/>
          <w:i/>
          <w:sz w:val="25"/>
          <w:szCs w:val="25"/>
          <w:lang w:val="es-MX"/>
        </w:rPr>
        <w:t>[Lidera: PPT]</w:t>
      </w:r>
    </w:p>
    <w:p w14:paraId="1EBE4A88" w14:textId="77777777" w:rsidR="00DA56A8" w:rsidRDefault="00DA56A8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</w:p>
    <w:p w14:paraId="053DFB88" w14:textId="77777777" w:rsidR="007F6F7F" w:rsidRPr="002923F3" w:rsidRDefault="007F6F7F" w:rsidP="00451B25">
      <w:pPr>
        <w:spacing w:after="0" w:line="240" w:lineRule="auto"/>
        <w:ind w:left="1701" w:hanging="1843"/>
        <w:jc w:val="both"/>
        <w:rPr>
          <w:rFonts w:ascii="Tw Cen MT" w:hAnsi="Tw Cen MT" w:cs="Calibri"/>
          <w:sz w:val="25"/>
          <w:szCs w:val="25"/>
          <w:lang w:val="es-MX"/>
        </w:rPr>
      </w:pPr>
      <w:r w:rsidRPr="002923F3">
        <w:rPr>
          <w:rFonts w:ascii="Tw Cen MT" w:hAnsi="Tw Cen MT" w:cs="Calibri"/>
          <w:sz w:val="25"/>
          <w:szCs w:val="25"/>
          <w:lang w:val="es-MX"/>
        </w:rPr>
        <w:t>1</w:t>
      </w:r>
      <w:r w:rsidR="00AF6967" w:rsidRPr="002923F3">
        <w:rPr>
          <w:rFonts w:ascii="Tw Cen MT" w:hAnsi="Tw Cen MT" w:cs="Calibri"/>
          <w:sz w:val="25"/>
          <w:szCs w:val="25"/>
          <w:lang w:val="es-MX"/>
        </w:rPr>
        <w:t>2</w:t>
      </w:r>
      <w:r w:rsidR="00D8588F" w:rsidRPr="002923F3">
        <w:rPr>
          <w:rFonts w:ascii="Tw Cen MT" w:hAnsi="Tw Cen MT" w:cs="Calibri"/>
          <w:sz w:val="25"/>
          <w:szCs w:val="25"/>
          <w:lang w:val="es-MX"/>
        </w:rPr>
        <w:t>:</w:t>
      </w:r>
      <w:r w:rsidR="00AF6967" w:rsidRPr="002923F3">
        <w:rPr>
          <w:rFonts w:ascii="Tw Cen MT" w:hAnsi="Tw Cen MT" w:cs="Calibri"/>
          <w:sz w:val="25"/>
          <w:szCs w:val="25"/>
          <w:lang w:val="es-MX"/>
        </w:rPr>
        <w:t>45</w:t>
      </w:r>
      <w:r w:rsidR="00AA3E85" w:rsidRPr="002923F3">
        <w:rPr>
          <w:rFonts w:ascii="Tw Cen MT" w:hAnsi="Tw Cen MT" w:cs="Calibri"/>
          <w:sz w:val="25"/>
          <w:szCs w:val="25"/>
          <w:lang w:val="es-MX"/>
        </w:rPr>
        <w:tab/>
      </w:r>
      <w:r w:rsidRPr="002923F3">
        <w:rPr>
          <w:rFonts w:ascii="Tw Cen MT" w:hAnsi="Tw Cen MT" w:cs="Calibri"/>
          <w:sz w:val="25"/>
          <w:szCs w:val="25"/>
          <w:lang w:val="es-MX"/>
        </w:rPr>
        <w:t>Cierre de la reunión</w:t>
      </w:r>
      <w:r w:rsidR="00DA56A8">
        <w:rPr>
          <w:rFonts w:ascii="Tw Cen MT" w:hAnsi="Tw Cen MT" w:cs="Calibri"/>
          <w:sz w:val="25"/>
          <w:szCs w:val="25"/>
          <w:lang w:val="es-MX"/>
        </w:rPr>
        <w:t>.</w:t>
      </w:r>
    </w:p>
    <w:sectPr w:rsidR="007F6F7F" w:rsidRPr="002923F3" w:rsidSect="00B4532A">
      <w:headerReference w:type="default" r:id="rId7"/>
      <w:pgSz w:w="12240" w:h="15840"/>
      <w:pgMar w:top="1440" w:right="1440" w:bottom="360" w:left="1560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7B06E" w14:textId="77777777" w:rsidR="0069380D" w:rsidRDefault="0069380D" w:rsidP="005033EB">
      <w:pPr>
        <w:spacing w:after="0" w:line="240" w:lineRule="auto"/>
      </w:pPr>
      <w:r>
        <w:separator/>
      </w:r>
    </w:p>
  </w:endnote>
  <w:endnote w:type="continuationSeparator" w:id="0">
    <w:p w14:paraId="38010D41" w14:textId="77777777" w:rsidR="0069380D" w:rsidRDefault="0069380D" w:rsidP="0050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745C2" w14:textId="77777777" w:rsidR="0069380D" w:rsidRDefault="0069380D" w:rsidP="005033EB">
      <w:pPr>
        <w:spacing w:after="0" w:line="240" w:lineRule="auto"/>
      </w:pPr>
      <w:r>
        <w:separator/>
      </w:r>
    </w:p>
  </w:footnote>
  <w:footnote w:type="continuationSeparator" w:id="0">
    <w:p w14:paraId="3A050A96" w14:textId="77777777" w:rsidR="0069380D" w:rsidRDefault="0069380D" w:rsidP="0050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E0065" w14:textId="75ABC090" w:rsidR="005033EB" w:rsidRPr="00DD7F8F" w:rsidRDefault="00B4532A" w:rsidP="005033EB">
    <w:pPr>
      <w:pStyle w:val="Header"/>
      <w:jc w:val="right"/>
      <w:rPr>
        <w:rFonts w:asciiTheme="majorHAnsi" w:hAnsiTheme="majorHAnsi"/>
        <w:b/>
        <w:sz w:val="16"/>
        <w:szCs w:val="16"/>
        <w:lang w:val="es-MX"/>
      </w:rPr>
    </w:pPr>
    <w:r>
      <w:rPr>
        <w:rFonts w:ascii="Tw Cen MT" w:hAnsi="Tw Cen MT" w:cs="Arial"/>
        <w:b/>
        <w:bCs/>
        <w:iCs/>
        <w:noProof/>
        <w:sz w:val="26"/>
        <w:szCs w:val="26"/>
        <w:lang w:val="es-MX"/>
      </w:rPr>
      <w:drawing>
        <wp:anchor distT="0" distB="0" distL="114300" distR="114300" simplePos="0" relativeHeight="251659264" behindDoc="0" locked="0" layoutInCell="1" allowOverlap="1" wp14:anchorId="00BCBDF2" wp14:editId="63CFAB54">
          <wp:simplePos x="0" y="0"/>
          <wp:positionH relativeFrom="column">
            <wp:posOffset>3219450</wp:posOffset>
          </wp:positionH>
          <wp:positionV relativeFrom="paragraph">
            <wp:posOffset>-32447</wp:posOffset>
          </wp:positionV>
          <wp:extent cx="1447800" cy="71824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M LOGO PPT PANA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0499" cy="719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3E85" w:rsidRPr="00DD7F8F">
      <w:rPr>
        <w:rFonts w:asciiTheme="majorHAnsi" w:hAnsiTheme="majorHAnsi" w:cs="Calibri"/>
        <w:b/>
        <w:bCs/>
        <w:iCs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0EC9B1F" wp14:editId="0007BEE5">
          <wp:simplePos x="0" y="0"/>
          <wp:positionH relativeFrom="column">
            <wp:posOffset>1258570</wp:posOffset>
          </wp:positionH>
          <wp:positionV relativeFrom="paragraph">
            <wp:posOffset>68580</wp:posOffset>
          </wp:positionV>
          <wp:extent cx="1564005" cy="6203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M curva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005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33EB" w:rsidRPr="00DD7F8F">
      <w:rPr>
        <w:rFonts w:asciiTheme="majorHAnsi" w:hAnsiTheme="majorHAnsi"/>
        <w:b/>
        <w:sz w:val="16"/>
        <w:szCs w:val="16"/>
        <w:lang w:val="es-MX"/>
      </w:rPr>
      <w:t>V</w:t>
    </w:r>
    <w:r w:rsidR="00DD7F8F" w:rsidRPr="00DD7F8F">
      <w:rPr>
        <w:rFonts w:asciiTheme="majorHAnsi" w:hAnsiTheme="majorHAnsi"/>
        <w:b/>
        <w:sz w:val="16"/>
        <w:szCs w:val="16"/>
        <w:lang w:val="es-MX"/>
      </w:rPr>
      <w:t xml:space="preserve">ersión </w:t>
    </w:r>
    <w:r w:rsidR="00805668">
      <w:rPr>
        <w:rFonts w:asciiTheme="majorHAnsi" w:hAnsiTheme="majorHAnsi"/>
        <w:b/>
        <w:sz w:val="16"/>
        <w:szCs w:val="16"/>
        <w:lang w:val="es-MX"/>
      </w:rPr>
      <w:t>11 de julio</w:t>
    </w:r>
    <w:r>
      <w:rPr>
        <w:rFonts w:asciiTheme="majorHAnsi" w:hAnsiTheme="majorHAnsi"/>
        <w:b/>
        <w:sz w:val="16"/>
        <w:szCs w:val="16"/>
        <w:lang w:val="es-MX"/>
      </w:rPr>
      <w:t>, 2018</w:t>
    </w:r>
  </w:p>
  <w:p w14:paraId="7A51F21D" w14:textId="77777777" w:rsidR="00DD7F8F" w:rsidRDefault="00DD7F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C4"/>
    <w:multiLevelType w:val="hybridMultilevel"/>
    <w:tmpl w:val="88BABD90"/>
    <w:lvl w:ilvl="0" w:tplc="C694CF8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87BC3"/>
    <w:multiLevelType w:val="hybridMultilevel"/>
    <w:tmpl w:val="980EF34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0EBD"/>
    <w:multiLevelType w:val="hybridMultilevel"/>
    <w:tmpl w:val="797C12C2"/>
    <w:lvl w:ilvl="0" w:tplc="FE0A6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F3D97"/>
    <w:multiLevelType w:val="hybridMultilevel"/>
    <w:tmpl w:val="034CED6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91BBA"/>
    <w:multiLevelType w:val="hybridMultilevel"/>
    <w:tmpl w:val="EE20F19C"/>
    <w:lvl w:ilvl="0" w:tplc="4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D6231E4"/>
    <w:multiLevelType w:val="hybridMultilevel"/>
    <w:tmpl w:val="886CFDE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87999"/>
    <w:multiLevelType w:val="hybridMultilevel"/>
    <w:tmpl w:val="76C261B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4D0B7771"/>
    <w:multiLevelType w:val="hybridMultilevel"/>
    <w:tmpl w:val="DA26A4C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41AA2"/>
    <w:multiLevelType w:val="hybridMultilevel"/>
    <w:tmpl w:val="F34C5A8C"/>
    <w:lvl w:ilvl="0" w:tplc="440A000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9" w15:restartNumberingAfterBreak="0">
    <w:nsid w:val="7113353E"/>
    <w:multiLevelType w:val="hybridMultilevel"/>
    <w:tmpl w:val="D3AC2A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A5CF4"/>
    <w:multiLevelType w:val="hybridMultilevel"/>
    <w:tmpl w:val="8C309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232E1"/>
    <w:multiLevelType w:val="hybridMultilevel"/>
    <w:tmpl w:val="5B92892E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9B"/>
    <w:rsid w:val="0001233E"/>
    <w:rsid w:val="00055271"/>
    <w:rsid w:val="000F656C"/>
    <w:rsid w:val="00134667"/>
    <w:rsid w:val="00155884"/>
    <w:rsid w:val="00183B7F"/>
    <w:rsid w:val="00191AFA"/>
    <w:rsid w:val="00192BB5"/>
    <w:rsid w:val="001B7815"/>
    <w:rsid w:val="00213C6F"/>
    <w:rsid w:val="0028698C"/>
    <w:rsid w:val="00290B4C"/>
    <w:rsid w:val="002923F3"/>
    <w:rsid w:val="002B4C0B"/>
    <w:rsid w:val="002B7425"/>
    <w:rsid w:val="002D575D"/>
    <w:rsid w:val="0030481F"/>
    <w:rsid w:val="0037054B"/>
    <w:rsid w:val="00373849"/>
    <w:rsid w:val="00383D77"/>
    <w:rsid w:val="003A20F9"/>
    <w:rsid w:val="003A6F0D"/>
    <w:rsid w:val="003B4C88"/>
    <w:rsid w:val="003C346E"/>
    <w:rsid w:val="003F232D"/>
    <w:rsid w:val="003F45BB"/>
    <w:rsid w:val="003F70E8"/>
    <w:rsid w:val="00451B25"/>
    <w:rsid w:val="00455D44"/>
    <w:rsid w:val="004826A8"/>
    <w:rsid w:val="004B2F1C"/>
    <w:rsid w:val="004C7399"/>
    <w:rsid w:val="004F21A7"/>
    <w:rsid w:val="005033EB"/>
    <w:rsid w:val="0054649B"/>
    <w:rsid w:val="005748F0"/>
    <w:rsid w:val="005B0DC5"/>
    <w:rsid w:val="005C20FB"/>
    <w:rsid w:val="005D2201"/>
    <w:rsid w:val="00645FD5"/>
    <w:rsid w:val="00671702"/>
    <w:rsid w:val="00677062"/>
    <w:rsid w:val="0069380D"/>
    <w:rsid w:val="006B350B"/>
    <w:rsid w:val="006D7FA8"/>
    <w:rsid w:val="006F7753"/>
    <w:rsid w:val="006F7E69"/>
    <w:rsid w:val="00707D6C"/>
    <w:rsid w:val="00797137"/>
    <w:rsid w:val="007D44E5"/>
    <w:rsid w:val="007E2B8B"/>
    <w:rsid w:val="007F6F7F"/>
    <w:rsid w:val="00805668"/>
    <w:rsid w:val="0081647D"/>
    <w:rsid w:val="00855711"/>
    <w:rsid w:val="008A258F"/>
    <w:rsid w:val="008B7699"/>
    <w:rsid w:val="008D6958"/>
    <w:rsid w:val="008E13AE"/>
    <w:rsid w:val="008E5D90"/>
    <w:rsid w:val="009045F6"/>
    <w:rsid w:val="0090665D"/>
    <w:rsid w:val="00914EE8"/>
    <w:rsid w:val="00914F6B"/>
    <w:rsid w:val="00986437"/>
    <w:rsid w:val="00987C6D"/>
    <w:rsid w:val="009B2639"/>
    <w:rsid w:val="00AA3E85"/>
    <w:rsid w:val="00AD13A4"/>
    <w:rsid w:val="00AE569B"/>
    <w:rsid w:val="00AE710C"/>
    <w:rsid w:val="00AF6967"/>
    <w:rsid w:val="00B10086"/>
    <w:rsid w:val="00B16E93"/>
    <w:rsid w:val="00B40720"/>
    <w:rsid w:val="00B4532A"/>
    <w:rsid w:val="00B47B9F"/>
    <w:rsid w:val="00B50CDE"/>
    <w:rsid w:val="00B870E8"/>
    <w:rsid w:val="00BA2877"/>
    <w:rsid w:val="00BA626B"/>
    <w:rsid w:val="00BC4EDA"/>
    <w:rsid w:val="00BE16D4"/>
    <w:rsid w:val="00BF2292"/>
    <w:rsid w:val="00C04636"/>
    <w:rsid w:val="00C1099F"/>
    <w:rsid w:val="00C278B4"/>
    <w:rsid w:val="00C30029"/>
    <w:rsid w:val="00C7281A"/>
    <w:rsid w:val="00C97F94"/>
    <w:rsid w:val="00CA358D"/>
    <w:rsid w:val="00CA60D5"/>
    <w:rsid w:val="00D11334"/>
    <w:rsid w:val="00D43C4D"/>
    <w:rsid w:val="00D540B4"/>
    <w:rsid w:val="00D8588F"/>
    <w:rsid w:val="00D92A99"/>
    <w:rsid w:val="00DA56A8"/>
    <w:rsid w:val="00DD7F8F"/>
    <w:rsid w:val="00DE1E6A"/>
    <w:rsid w:val="00DE6823"/>
    <w:rsid w:val="00E516A5"/>
    <w:rsid w:val="00E60E99"/>
    <w:rsid w:val="00ED575C"/>
    <w:rsid w:val="00EF4AAE"/>
    <w:rsid w:val="00F01F40"/>
    <w:rsid w:val="00F327D8"/>
    <w:rsid w:val="00F65DE0"/>
    <w:rsid w:val="00F758C1"/>
    <w:rsid w:val="00FB3709"/>
    <w:rsid w:val="00FD516E"/>
    <w:rsid w:val="00FF2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4AE997B"/>
  <w15:docId w15:val="{0AD354D6-7299-4948-BFA8-7990E7C0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C88"/>
  </w:style>
  <w:style w:type="paragraph" w:styleId="Heading1">
    <w:name w:val="heading 1"/>
    <w:basedOn w:val="Normal"/>
    <w:next w:val="Normal"/>
    <w:link w:val="Heading1Char"/>
    <w:uiPriority w:val="99"/>
    <w:qFormat/>
    <w:rsid w:val="009045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0"/>
      <w:lang w:val="es-CR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69B"/>
    <w:pPr>
      <w:ind w:left="720"/>
      <w:contextualSpacing/>
    </w:pPr>
  </w:style>
  <w:style w:type="table" w:styleId="TableGrid">
    <w:name w:val="Table Grid"/>
    <w:basedOn w:val="TableNormal"/>
    <w:uiPriority w:val="39"/>
    <w:rsid w:val="00E6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0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01F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MX"/>
    </w:rPr>
  </w:style>
  <w:style w:type="character" w:customStyle="1" w:styleId="HeaderChar">
    <w:name w:val="Header Char"/>
    <w:basedOn w:val="DefaultParagraphFont"/>
    <w:link w:val="Header"/>
    <w:uiPriority w:val="99"/>
    <w:rsid w:val="00F01F40"/>
    <w:rPr>
      <w:rFonts w:ascii="Times New Roman" w:eastAsia="Times New Roman" w:hAnsi="Times New Roman" w:cs="Times New Roman"/>
      <w:sz w:val="20"/>
      <w:szCs w:val="20"/>
      <w:lang w:val="es-CR" w:eastAsia="es-MX"/>
    </w:rPr>
  </w:style>
  <w:style w:type="character" w:customStyle="1" w:styleId="Heading1Char">
    <w:name w:val="Heading 1 Char"/>
    <w:basedOn w:val="DefaultParagraphFont"/>
    <w:link w:val="Heading1"/>
    <w:uiPriority w:val="99"/>
    <w:rsid w:val="009045F6"/>
    <w:rPr>
      <w:rFonts w:ascii="Times New Roman" w:eastAsia="Times New Roman" w:hAnsi="Times New Roman" w:cs="Times New Roman"/>
      <w:b/>
      <w:i/>
      <w:sz w:val="24"/>
      <w:szCs w:val="20"/>
      <w:lang w:val="es-CR" w:eastAsia="es-MX"/>
    </w:rPr>
  </w:style>
  <w:style w:type="paragraph" w:styleId="Footer">
    <w:name w:val="footer"/>
    <w:basedOn w:val="Normal"/>
    <w:link w:val="FooterChar"/>
    <w:uiPriority w:val="99"/>
    <w:unhideWhenUsed/>
    <w:rsid w:val="00503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1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Ortiz</dc:creator>
  <cp:lastModifiedBy>SERRANO Luis Alonso</cp:lastModifiedBy>
  <cp:revision>8</cp:revision>
  <cp:lastPrinted>2017-11-15T22:00:00Z</cp:lastPrinted>
  <dcterms:created xsi:type="dcterms:W3CDTF">2017-11-17T21:12:00Z</dcterms:created>
  <dcterms:modified xsi:type="dcterms:W3CDTF">2018-07-11T20:56:00Z</dcterms:modified>
</cp:coreProperties>
</file>