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D3C5B" w14:textId="2565E2F2" w:rsidR="00BD013E" w:rsidRDefault="00723B04" w:rsidP="001D724B">
      <w:pPr>
        <w:jc w:val="center"/>
        <w:rPr>
          <w:rFonts w:ascii="Arial" w:hAnsi="Arial"/>
          <w:b/>
          <w:smallCaps/>
          <w:sz w:val="22"/>
          <w:szCs w:val="22"/>
          <w:lang w:val="en-GB"/>
        </w:rPr>
      </w:pPr>
      <w:r w:rsidRPr="00D264B7">
        <w:rPr>
          <w:rFonts w:ascii="Arial" w:hAnsi="Arial"/>
          <w:b/>
          <w:smallCaps/>
          <w:sz w:val="22"/>
          <w:szCs w:val="22"/>
          <w:lang w:val="en-GB"/>
        </w:rPr>
        <w:t>Op</w:t>
      </w:r>
      <w:r w:rsidR="00873D97">
        <w:rPr>
          <w:rFonts w:ascii="Arial" w:hAnsi="Arial"/>
          <w:b/>
          <w:smallCaps/>
          <w:sz w:val="22"/>
          <w:szCs w:val="22"/>
          <w:lang w:val="en-GB"/>
        </w:rPr>
        <w:t>portunities and Limitations R</w:t>
      </w:r>
      <w:r w:rsidR="003E3940">
        <w:rPr>
          <w:rFonts w:ascii="Arial" w:hAnsi="Arial"/>
          <w:b/>
          <w:smallCaps/>
          <w:sz w:val="22"/>
          <w:szCs w:val="22"/>
          <w:lang w:val="en-GB"/>
        </w:rPr>
        <w:t>elating to</w:t>
      </w:r>
      <w:r w:rsidR="00BD013E">
        <w:rPr>
          <w:rFonts w:ascii="Arial" w:hAnsi="Arial"/>
          <w:b/>
          <w:smallCaps/>
          <w:sz w:val="22"/>
          <w:szCs w:val="22"/>
          <w:lang w:val="en-GB"/>
        </w:rPr>
        <w:t xml:space="preserve"> the Immigration M</w:t>
      </w:r>
      <w:r w:rsidR="00873D97">
        <w:rPr>
          <w:rFonts w:ascii="Arial" w:hAnsi="Arial"/>
          <w:b/>
          <w:smallCaps/>
          <w:sz w:val="22"/>
          <w:szCs w:val="22"/>
          <w:lang w:val="en-GB"/>
        </w:rPr>
        <w:t>easures P</w:t>
      </w:r>
      <w:r w:rsidR="00D264B7" w:rsidRPr="00D264B7">
        <w:rPr>
          <w:rFonts w:ascii="Arial" w:hAnsi="Arial"/>
          <w:b/>
          <w:smallCaps/>
          <w:sz w:val="22"/>
          <w:szCs w:val="22"/>
          <w:lang w:val="en-GB"/>
        </w:rPr>
        <w:t xml:space="preserve">roposed by </w:t>
      </w:r>
    </w:p>
    <w:p w14:paraId="0C2ECE4F" w14:textId="04C921AC" w:rsidR="00723B04" w:rsidRPr="00D264B7" w:rsidRDefault="00BD013E" w:rsidP="001D724B">
      <w:pPr>
        <w:jc w:val="center"/>
        <w:rPr>
          <w:rFonts w:ascii="Arial" w:hAnsi="Arial"/>
          <w:b/>
          <w:smallCaps/>
          <w:sz w:val="22"/>
          <w:szCs w:val="22"/>
          <w:lang w:val="en-GB"/>
        </w:rPr>
      </w:pPr>
      <w:r>
        <w:rPr>
          <w:rFonts w:ascii="Arial" w:hAnsi="Arial"/>
          <w:b/>
          <w:smallCaps/>
          <w:sz w:val="22"/>
          <w:szCs w:val="22"/>
          <w:lang w:val="en-GB"/>
        </w:rPr>
        <w:t>P</w:t>
      </w:r>
      <w:r w:rsidR="00D264B7" w:rsidRPr="00D264B7">
        <w:rPr>
          <w:rFonts w:ascii="Arial" w:hAnsi="Arial"/>
          <w:b/>
          <w:smallCaps/>
          <w:sz w:val="22"/>
          <w:szCs w:val="22"/>
          <w:lang w:val="en-GB"/>
        </w:rPr>
        <w:t>resid</w:t>
      </w:r>
      <w:r w:rsidR="00873D97">
        <w:rPr>
          <w:rFonts w:ascii="Arial" w:hAnsi="Arial"/>
          <w:b/>
          <w:smallCaps/>
          <w:sz w:val="22"/>
          <w:szCs w:val="22"/>
          <w:lang w:val="en-GB"/>
        </w:rPr>
        <w:t>ent Obama: What Can and S</w:t>
      </w:r>
      <w:r w:rsidR="00DD409A">
        <w:rPr>
          <w:rFonts w:ascii="Arial" w:hAnsi="Arial"/>
          <w:b/>
          <w:smallCaps/>
          <w:sz w:val="22"/>
          <w:szCs w:val="22"/>
          <w:lang w:val="en-GB"/>
        </w:rPr>
        <w:t>hould M</w:t>
      </w:r>
      <w:r w:rsidR="00873D97">
        <w:rPr>
          <w:rFonts w:ascii="Arial" w:hAnsi="Arial"/>
          <w:b/>
          <w:smallCaps/>
          <w:sz w:val="22"/>
          <w:szCs w:val="22"/>
          <w:lang w:val="en-GB"/>
        </w:rPr>
        <w:t>exico and Central America D</w:t>
      </w:r>
      <w:r w:rsidR="00D264B7" w:rsidRPr="00D264B7">
        <w:rPr>
          <w:rFonts w:ascii="Arial" w:hAnsi="Arial"/>
          <w:b/>
          <w:smallCaps/>
          <w:sz w:val="22"/>
          <w:szCs w:val="22"/>
          <w:lang w:val="en-GB"/>
        </w:rPr>
        <w:t xml:space="preserve">o? </w:t>
      </w:r>
    </w:p>
    <w:p w14:paraId="7AAD60D9" w14:textId="676205F8" w:rsidR="005E0210" w:rsidRPr="00D264B7" w:rsidRDefault="00D264B7" w:rsidP="001D724B">
      <w:pPr>
        <w:jc w:val="center"/>
        <w:rPr>
          <w:rFonts w:ascii="Arial" w:hAnsi="Arial"/>
          <w:sz w:val="22"/>
          <w:szCs w:val="22"/>
          <w:lang w:val="en-GB"/>
        </w:rPr>
      </w:pPr>
      <w:r w:rsidRPr="00D264B7">
        <w:rPr>
          <w:rFonts w:ascii="Arial" w:hAnsi="Arial"/>
          <w:sz w:val="22"/>
          <w:szCs w:val="22"/>
          <w:lang w:val="en-GB"/>
        </w:rPr>
        <w:t>April 13-14,</w:t>
      </w:r>
      <w:r w:rsidR="00723B04" w:rsidRPr="00D264B7">
        <w:rPr>
          <w:rFonts w:ascii="Arial" w:hAnsi="Arial"/>
          <w:sz w:val="22"/>
          <w:szCs w:val="22"/>
          <w:lang w:val="en-GB"/>
        </w:rPr>
        <w:t xml:space="preserve"> 2015</w:t>
      </w:r>
      <w:r w:rsidRPr="00D264B7">
        <w:rPr>
          <w:rFonts w:ascii="Arial" w:hAnsi="Arial"/>
          <w:sz w:val="22"/>
          <w:szCs w:val="22"/>
          <w:lang w:val="en-GB"/>
        </w:rPr>
        <w:t xml:space="preserve">, </w:t>
      </w:r>
      <w:r w:rsidR="005E0210" w:rsidRPr="00D264B7">
        <w:rPr>
          <w:rFonts w:ascii="Arial" w:hAnsi="Arial"/>
          <w:sz w:val="22"/>
          <w:szCs w:val="22"/>
          <w:lang w:val="en-GB"/>
        </w:rPr>
        <w:t>Morelos</w:t>
      </w:r>
      <w:r w:rsidRPr="00D264B7">
        <w:rPr>
          <w:rFonts w:ascii="Arial" w:hAnsi="Arial"/>
          <w:sz w:val="22"/>
          <w:szCs w:val="22"/>
          <w:lang w:val="en-GB"/>
        </w:rPr>
        <w:t xml:space="preserve"> Room</w:t>
      </w:r>
      <w:r w:rsidR="005E0210" w:rsidRPr="00D264B7">
        <w:rPr>
          <w:rFonts w:ascii="Arial" w:hAnsi="Arial"/>
          <w:sz w:val="22"/>
          <w:szCs w:val="22"/>
          <w:lang w:val="en-GB"/>
        </w:rPr>
        <w:t xml:space="preserve">, </w:t>
      </w:r>
      <w:r w:rsidRPr="00D264B7">
        <w:rPr>
          <w:rFonts w:ascii="Arial" w:hAnsi="Arial"/>
          <w:sz w:val="22"/>
          <w:szCs w:val="22"/>
          <w:lang w:val="en-GB"/>
        </w:rPr>
        <w:t>1st Floor, Ministry of Foreign Affairs</w:t>
      </w:r>
    </w:p>
    <w:p w14:paraId="68694EDA" w14:textId="77777777" w:rsidR="00CA10DA" w:rsidRPr="00D264B7" w:rsidRDefault="00343877" w:rsidP="001D724B">
      <w:pPr>
        <w:jc w:val="center"/>
        <w:rPr>
          <w:rFonts w:ascii="Arial" w:hAnsi="Arial"/>
          <w:sz w:val="22"/>
          <w:szCs w:val="22"/>
          <w:lang w:val="en-GB"/>
        </w:rPr>
      </w:pPr>
      <w:r>
        <w:rPr>
          <w:rFonts w:ascii="Arial" w:hAnsi="Arial"/>
          <w:sz w:val="22"/>
          <w:szCs w:val="22"/>
          <w:lang w:val="en-GB"/>
        </w:rPr>
        <w:pict w14:anchorId="6656526C">
          <v:rect id="_x0000_i1025" style="width:0;height:1.5pt" o:hralign="center" o:hrstd="t" o:hr="t" fillcolor="#a0a0a0" stroked="f"/>
        </w:pict>
      </w:r>
    </w:p>
    <w:p w14:paraId="2B03024C" w14:textId="77777777" w:rsidR="00C310BD" w:rsidRPr="00D264B7" w:rsidRDefault="00C310BD" w:rsidP="001D724B">
      <w:pPr>
        <w:jc w:val="right"/>
        <w:rPr>
          <w:rFonts w:ascii="Arial" w:hAnsi="Arial"/>
          <w:smallCaps/>
          <w:sz w:val="22"/>
          <w:szCs w:val="22"/>
          <w:lang w:val="en-GB"/>
        </w:rPr>
      </w:pPr>
    </w:p>
    <w:p w14:paraId="2D7BF62D" w14:textId="52B65CF7" w:rsidR="00431328" w:rsidRPr="00D264B7" w:rsidRDefault="00D264B7" w:rsidP="001D724B">
      <w:pPr>
        <w:rPr>
          <w:rFonts w:ascii="Arial" w:hAnsi="Arial"/>
          <w:b/>
          <w:smallCaps/>
          <w:sz w:val="22"/>
          <w:szCs w:val="22"/>
          <w:u w:val="single"/>
          <w:lang w:val="en-GB"/>
        </w:rPr>
      </w:pPr>
      <w:r w:rsidRPr="00D264B7">
        <w:rPr>
          <w:rFonts w:ascii="Arial" w:hAnsi="Arial"/>
          <w:b/>
          <w:smallCaps/>
          <w:sz w:val="22"/>
          <w:szCs w:val="22"/>
          <w:u w:val="single"/>
          <w:lang w:val="en-GB"/>
        </w:rPr>
        <w:t>Monday</w:t>
      </w:r>
      <w:r w:rsidR="00723B04" w:rsidRPr="00D264B7">
        <w:rPr>
          <w:rFonts w:ascii="Arial" w:hAnsi="Arial"/>
          <w:b/>
          <w:smallCaps/>
          <w:sz w:val="22"/>
          <w:szCs w:val="22"/>
          <w:u w:val="single"/>
          <w:lang w:val="en-GB"/>
        </w:rPr>
        <w:t xml:space="preserve">, </w:t>
      </w:r>
      <w:r w:rsidRPr="00D264B7">
        <w:rPr>
          <w:rFonts w:ascii="Arial" w:hAnsi="Arial"/>
          <w:b/>
          <w:smallCaps/>
          <w:sz w:val="22"/>
          <w:szCs w:val="22"/>
          <w:u w:val="single"/>
          <w:lang w:val="en-GB"/>
        </w:rPr>
        <w:t xml:space="preserve">April </w:t>
      </w:r>
      <w:r w:rsidR="00723B04" w:rsidRPr="00D264B7">
        <w:rPr>
          <w:rFonts w:ascii="Arial" w:hAnsi="Arial"/>
          <w:b/>
          <w:smallCaps/>
          <w:sz w:val="22"/>
          <w:szCs w:val="22"/>
          <w:u w:val="single"/>
          <w:lang w:val="en-GB"/>
        </w:rPr>
        <w:t xml:space="preserve">13 </w:t>
      </w:r>
    </w:p>
    <w:tbl>
      <w:tblPr>
        <w:tblpPr w:leftFromText="141" w:rightFromText="141" w:vertAnchor="text" w:tblpXSpec="inside" w:tblpY="265"/>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8722"/>
      </w:tblGrid>
      <w:tr w:rsidR="00ED020E" w:rsidRPr="00D264B7" w14:paraId="17380D10" w14:textId="77777777" w:rsidTr="00DD27CC">
        <w:trPr>
          <w:trHeight w:val="160"/>
        </w:trPr>
        <w:tc>
          <w:tcPr>
            <w:tcW w:w="1413" w:type="dxa"/>
            <w:shd w:val="clear" w:color="auto" w:fill="auto"/>
          </w:tcPr>
          <w:p w14:paraId="079FEAA7" w14:textId="77777777" w:rsidR="00ED020E" w:rsidRPr="00D264B7" w:rsidRDefault="000E63EE" w:rsidP="001D724B">
            <w:pPr>
              <w:rPr>
                <w:rFonts w:ascii="Arial" w:hAnsi="Arial"/>
                <w:b/>
                <w:sz w:val="22"/>
                <w:szCs w:val="22"/>
                <w:lang w:val="en-GB"/>
              </w:rPr>
            </w:pPr>
            <w:r w:rsidRPr="00D264B7">
              <w:rPr>
                <w:rFonts w:ascii="Arial" w:hAnsi="Arial"/>
                <w:b/>
                <w:sz w:val="22"/>
                <w:szCs w:val="22"/>
                <w:lang w:val="en-GB"/>
              </w:rPr>
              <w:t>19:30-21:00</w:t>
            </w:r>
          </w:p>
        </w:tc>
        <w:tc>
          <w:tcPr>
            <w:tcW w:w="8722" w:type="dxa"/>
            <w:shd w:val="clear" w:color="auto" w:fill="auto"/>
          </w:tcPr>
          <w:p w14:paraId="1CF9B507" w14:textId="7FA174D3" w:rsidR="000E63EE" w:rsidRPr="00D264B7" w:rsidRDefault="00D264B7" w:rsidP="001D724B">
            <w:pPr>
              <w:rPr>
                <w:rFonts w:ascii="Arial" w:eastAsiaTheme="minorHAnsi" w:hAnsi="Arial"/>
                <w:b/>
                <w:smallCaps/>
                <w:sz w:val="22"/>
                <w:szCs w:val="22"/>
                <w:lang w:val="en-GB"/>
              </w:rPr>
            </w:pPr>
            <w:r w:rsidRPr="00D264B7">
              <w:rPr>
                <w:rFonts w:ascii="Arial" w:eastAsiaTheme="minorHAnsi" w:hAnsi="Arial"/>
                <w:b/>
                <w:smallCaps/>
                <w:sz w:val="22"/>
                <w:szCs w:val="22"/>
                <w:lang w:val="en-GB"/>
              </w:rPr>
              <w:t>Welcome Dinner, Ministry of Foreign Affairs (SRE)</w:t>
            </w:r>
          </w:p>
          <w:p w14:paraId="32A29566" w14:textId="6886943B" w:rsidR="005E0210" w:rsidRPr="00D264B7" w:rsidRDefault="00D264B7" w:rsidP="001D724B">
            <w:pPr>
              <w:pStyle w:val="NoSpacing"/>
              <w:rPr>
                <w:rFonts w:ascii="Arial" w:hAnsi="Arial" w:cs="Arial"/>
                <w:lang w:val="en-GB"/>
              </w:rPr>
            </w:pPr>
            <w:r w:rsidRPr="00D264B7">
              <w:rPr>
                <w:rFonts w:ascii="Arial" w:hAnsi="Arial" w:cs="Arial"/>
                <w:b/>
                <w:smallCaps/>
                <w:lang w:val="en-GB"/>
              </w:rPr>
              <w:t>Guests</w:t>
            </w:r>
            <w:r w:rsidR="000E63EE" w:rsidRPr="00D264B7">
              <w:rPr>
                <w:rFonts w:ascii="Arial" w:hAnsi="Arial" w:cs="Arial"/>
                <w:lang w:val="en-GB"/>
              </w:rPr>
              <w:t>: Panel</w:t>
            </w:r>
            <w:r w:rsidRPr="00D264B7">
              <w:rPr>
                <w:rFonts w:ascii="Arial" w:hAnsi="Arial" w:cs="Arial"/>
                <w:lang w:val="en-GB"/>
              </w:rPr>
              <w:t>list</w:t>
            </w:r>
            <w:r w:rsidR="000E63EE" w:rsidRPr="00D264B7">
              <w:rPr>
                <w:rFonts w:ascii="Arial" w:hAnsi="Arial" w:cs="Arial"/>
                <w:lang w:val="en-GB"/>
              </w:rPr>
              <w:t xml:space="preserve">s, </w:t>
            </w:r>
            <w:r w:rsidRPr="00D264B7">
              <w:rPr>
                <w:rFonts w:ascii="Arial" w:hAnsi="Arial" w:cs="Arial"/>
                <w:lang w:val="en-GB"/>
              </w:rPr>
              <w:t>public officials and special guests</w:t>
            </w:r>
            <w:r w:rsidR="008B72AF">
              <w:rPr>
                <w:rFonts w:ascii="Arial" w:hAnsi="Arial" w:cs="Arial"/>
                <w:lang w:val="en-GB"/>
              </w:rPr>
              <w:t>.</w:t>
            </w:r>
            <w:r w:rsidR="000E63EE" w:rsidRPr="00D264B7">
              <w:rPr>
                <w:rFonts w:ascii="Arial" w:hAnsi="Arial" w:cs="Arial"/>
                <w:lang w:val="en-GB"/>
              </w:rPr>
              <w:t xml:space="preserve"> </w:t>
            </w:r>
          </w:p>
          <w:p w14:paraId="224A4B50" w14:textId="3AE6D6FA" w:rsidR="00ED020E" w:rsidRPr="00D264B7" w:rsidRDefault="00ED020E" w:rsidP="00D264B7">
            <w:pPr>
              <w:pStyle w:val="NoSpacing"/>
              <w:rPr>
                <w:rFonts w:ascii="Arial" w:hAnsi="Arial" w:cs="Arial"/>
                <w:lang w:val="en-GB"/>
              </w:rPr>
            </w:pPr>
          </w:p>
        </w:tc>
      </w:tr>
    </w:tbl>
    <w:p w14:paraId="5C59DFD9" w14:textId="77777777" w:rsidR="001D724B" w:rsidRPr="00D264B7" w:rsidRDefault="001D724B" w:rsidP="001D724B">
      <w:pPr>
        <w:rPr>
          <w:rFonts w:ascii="Arial" w:hAnsi="Arial"/>
          <w:b/>
          <w:smallCaps/>
          <w:sz w:val="22"/>
          <w:szCs w:val="22"/>
          <w:u w:val="single"/>
          <w:lang w:val="en-GB"/>
        </w:rPr>
      </w:pPr>
    </w:p>
    <w:p w14:paraId="7EED7B25" w14:textId="77777777" w:rsidR="001D724B" w:rsidRPr="00D264B7" w:rsidRDefault="001D724B" w:rsidP="001D724B">
      <w:pPr>
        <w:rPr>
          <w:rFonts w:ascii="Arial" w:hAnsi="Arial"/>
          <w:b/>
          <w:smallCaps/>
          <w:sz w:val="22"/>
          <w:szCs w:val="22"/>
          <w:u w:val="single"/>
          <w:lang w:val="en-GB"/>
        </w:rPr>
      </w:pPr>
    </w:p>
    <w:p w14:paraId="779A292F" w14:textId="5858629B" w:rsidR="00431328" w:rsidRPr="00D264B7" w:rsidRDefault="00D264B7" w:rsidP="001D724B">
      <w:pPr>
        <w:rPr>
          <w:rFonts w:ascii="Arial" w:hAnsi="Arial"/>
          <w:b/>
          <w:smallCaps/>
          <w:sz w:val="22"/>
          <w:szCs w:val="22"/>
          <w:u w:val="single"/>
          <w:lang w:val="en-GB"/>
        </w:rPr>
      </w:pPr>
      <w:r w:rsidRPr="00D264B7">
        <w:rPr>
          <w:rFonts w:ascii="Arial" w:hAnsi="Arial"/>
          <w:b/>
          <w:smallCaps/>
          <w:sz w:val="22"/>
          <w:szCs w:val="22"/>
          <w:u w:val="single"/>
          <w:lang w:val="en-GB"/>
        </w:rPr>
        <w:t>Tuesday</w:t>
      </w:r>
      <w:r w:rsidR="005E080D" w:rsidRPr="00D264B7">
        <w:rPr>
          <w:rFonts w:ascii="Arial" w:hAnsi="Arial"/>
          <w:b/>
          <w:smallCaps/>
          <w:sz w:val="22"/>
          <w:szCs w:val="22"/>
          <w:u w:val="single"/>
          <w:lang w:val="en-GB"/>
        </w:rPr>
        <w:t>,</w:t>
      </w:r>
      <w:r w:rsidR="00962D47" w:rsidRPr="00D264B7">
        <w:rPr>
          <w:rFonts w:ascii="Arial" w:hAnsi="Arial"/>
          <w:b/>
          <w:smallCaps/>
          <w:sz w:val="22"/>
          <w:szCs w:val="22"/>
          <w:u w:val="single"/>
          <w:lang w:val="en-GB"/>
        </w:rPr>
        <w:t xml:space="preserve"> </w:t>
      </w:r>
      <w:r w:rsidRPr="00D264B7">
        <w:rPr>
          <w:rFonts w:ascii="Arial" w:hAnsi="Arial"/>
          <w:b/>
          <w:smallCaps/>
          <w:sz w:val="22"/>
          <w:szCs w:val="22"/>
          <w:u w:val="single"/>
          <w:lang w:val="en-GB"/>
        </w:rPr>
        <w:t xml:space="preserve">April </w:t>
      </w:r>
      <w:r w:rsidR="00466344" w:rsidRPr="00D264B7">
        <w:rPr>
          <w:rFonts w:ascii="Arial" w:hAnsi="Arial"/>
          <w:b/>
          <w:smallCaps/>
          <w:sz w:val="22"/>
          <w:szCs w:val="22"/>
          <w:u w:val="single"/>
          <w:lang w:val="en-GB"/>
        </w:rPr>
        <w:t>1</w:t>
      </w:r>
      <w:r w:rsidR="005E080D" w:rsidRPr="00D264B7">
        <w:rPr>
          <w:rFonts w:ascii="Arial" w:hAnsi="Arial"/>
          <w:b/>
          <w:smallCaps/>
          <w:sz w:val="22"/>
          <w:szCs w:val="22"/>
          <w:u w:val="single"/>
          <w:lang w:val="en-GB"/>
        </w:rPr>
        <w:t>4</w:t>
      </w:r>
      <w:r w:rsidR="00466344" w:rsidRPr="00D264B7">
        <w:rPr>
          <w:rFonts w:ascii="Arial" w:hAnsi="Arial"/>
          <w:b/>
          <w:smallCaps/>
          <w:sz w:val="22"/>
          <w:szCs w:val="22"/>
          <w:u w:val="single"/>
          <w:lang w:val="en-GB"/>
        </w:rPr>
        <w:t xml:space="preserve"> </w:t>
      </w:r>
    </w:p>
    <w:tbl>
      <w:tblPr>
        <w:tblpPr w:leftFromText="141" w:rightFromText="141" w:vertAnchor="text" w:tblpXSpec="inside" w:tblpY="265"/>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8722"/>
      </w:tblGrid>
      <w:tr w:rsidR="002D51BD" w:rsidRPr="00D264B7" w14:paraId="351CEF64" w14:textId="77777777" w:rsidTr="00DD27CC">
        <w:trPr>
          <w:trHeight w:val="160"/>
        </w:trPr>
        <w:tc>
          <w:tcPr>
            <w:tcW w:w="1413" w:type="dxa"/>
            <w:shd w:val="clear" w:color="auto" w:fill="EAF1DD" w:themeFill="accent3" w:themeFillTint="33"/>
          </w:tcPr>
          <w:p w14:paraId="702ADBE5" w14:textId="77777777" w:rsidR="00466344" w:rsidRPr="00D264B7" w:rsidRDefault="005E080D" w:rsidP="001D724B">
            <w:pPr>
              <w:rPr>
                <w:rFonts w:ascii="Arial" w:hAnsi="Arial"/>
                <w:b/>
                <w:sz w:val="22"/>
                <w:szCs w:val="22"/>
                <w:lang w:val="en-GB"/>
              </w:rPr>
            </w:pPr>
            <w:r w:rsidRPr="00D264B7">
              <w:rPr>
                <w:rFonts w:ascii="Arial" w:hAnsi="Arial"/>
                <w:b/>
                <w:sz w:val="22"/>
                <w:szCs w:val="22"/>
                <w:lang w:val="en-GB"/>
              </w:rPr>
              <w:t>9:00-9:15</w:t>
            </w:r>
          </w:p>
        </w:tc>
        <w:tc>
          <w:tcPr>
            <w:tcW w:w="8722" w:type="dxa"/>
            <w:shd w:val="clear" w:color="auto" w:fill="EAF1DD" w:themeFill="accent3" w:themeFillTint="33"/>
          </w:tcPr>
          <w:p w14:paraId="3742C8B8" w14:textId="0F350A59" w:rsidR="00E73CB3" w:rsidRPr="00D264B7" w:rsidRDefault="00D264B7" w:rsidP="001D724B">
            <w:pPr>
              <w:rPr>
                <w:rFonts w:ascii="Arial" w:eastAsiaTheme="minorHAnsi" w:hAnsi="Arial"/>
                <w:b/>
                <w:smallCaps/>
                <w:sz w:val="22"/>
                <w:szCs w:val="22"/>
                <w:lang w:val="en-GB"/>
              </w:rPr>
            </w:pPr>
            <w:r w:rsidRPr="00D264B7">
              <w:rPr>
                <w:rFonts w:ascii="Arial" w:hAnsi="Arial"/>
                <w:b/>
                <w:sz w:val="22"/>
                <w:szCs w:val="22"/>
                <w:lang w:val="en-GB"/>
              </w:rPr>
              <w:t>Opening Session</w:t>
            </w:r>
          </w:p>
          <w:p w14:paraId="1E9AD3E2" w14:textId="77777777" w:rsidR="005E0210" w:rsidRDefault="005E0210" w:rsidP="008A3D9D">
            <w:pPr>
              <w:rPr>
                <w:rFonts w:ascii="Arial" w:hAnsi="Arial"/>
                <w:sz w:val="22"/>
                <w:szCs w:val="22"/>
                <w:lang w:val="en-GB"/>
              </w:rPr>
            </w:pPr>
          </w:p>
          <w:p w14:paraId="5E747798" w14:textId="77777777" w:rsidR="000D5AB4" w:rsidRPr="00D264B7" w:rsidRDefault="000D5AB4" w:rsidP="008A3D9D">
            <w:pPr>
              <w:rPr>
                <w:rFonts w:ascii="Arial" w:hAnsi="Arial"/>
                <w:sz w:val="22"/>
                <w:szCs w:val="22"/>
                <w:lang w:val="en-GB"/>
              </w:rPr>
            </w:pPr>
          </w:p>
        </w:tc>
      </w:tr>
      <w:tr w:rsidR="002D51BD" w:rsidRPr="00D264B7" w14:paraId="1B53C7FD" w14:textId="77777777" w:rsidTr="00DD27CC">
        <w:trPr>
          <w:trHeight w:val="148"/>
        </w:trPr>
        <w:tc>
          <w:tcPr>
            <w:tcW w:w="1413" w:type="dxa"/>
            <w:shd w:val="clear" w:color="auto" w:fill="auto"/>
          </w:tcPr>
          <w:p w14:paraId="32189BC2" w14:textId="77777777" w:rsidR="005E0210" w:rsidRPr="00D264B7" w:rsidRDefault="005E0210" w:rsidP="001D724B">
            <w:pPr>
              <w:pStyle w:val="NoSpacing"/>
              <w:jc w:val="both"/>
              <w:rPr>
                <w:rFonts w:ascii="Arial" w:hAnsi="Arial" w:cs="Arial"/>
                <w:b/>
                <w:lang w:val="en-GB"/>
              </w:rPr>
            </w:pPr>
            <w:r w:rsidRPr="00D264B7">
              <w:rPr>
                <w:rFonts w:ascii="Arial" w:hAnsi="Arial" w:cs="Arial"/>
                <w:b/>
                <w:lang w:val="en-GB"/>
              </w:rPr>
              <w:t xml:space="preserve">9:15-10:45 </w:t>
            </w:r>
          </w:p>
          <w:p w14:paraId="751C1F70" w14:textId="77777777" w:rsidR="00466344" w:rsidRPr="00D264B7" w:rsidRDefault="00466344" w:rsidP="001D724B">
            <w:pPr>
              <w:rPr>
                <w:rFonts w:ascii="Arial" w:hAnsi="Arial"/>
                <w:b/>
                <w:sz w:val="22"/>
                <w:szCs w:val="22"/>
                <w:lang w:val="en-GB"/>
              </w:rPr>
            </w:pPr>
          </w:p>
        </w:tc>
        <w:tc>
          <w:tcPr>
            <w:tcW w:w="8722" w:type="dxa"/>
            <w:shd w:val="clear" w:color="auto" w:fill="auto"/>
          </w:tcPr>
          <w:p w14:paraId="52EF1435" w14:textId="1FE0BF52" w:rsidR="005E0210" w:rsidRPr="00D264B7" w:rsidRDefault="00FE2C45" w:rsidP="001D724B">
            <w:pPr>
              <w:pStyle w:val="NoSpacing"/>
              <w:jc w:val="both"/>
              <w:rPr>
                <w:rFonts w:ascii="Arial" w:hAnsi="Arial" w:cs="Arial"/>
                <w:b/>
                <w:lang w:val="en-GB"/>
              </w:rPr>
            </w:pPr>
            <w:r>
              <w:rPr>
                <w:rFonts w:ascii="Arial" w:hAnsi="Arial" w:cs="Arial"/>
                <w:b/>
                <w:u w:val="single"/>
                <w:lang w:val="en-GB"/>
              </w:rPr>
              <w:t xml:space="preserve">Group Discussion </w:t>
            </w:r>
            <w:r w:rsidR="005E0210" w:rsidRPr="00D264B7">
              <w:rPr>
                <w:rFonts w:ascii="Arial" w:hAnsi="Arial" w:cs="Arial"/>
                <w:b/>
                <w:u w:val="single"/>
                <w:lang w:val="en-GB"/>
              </w:rPr>
              <w:t>1:</w:t>
            </w:r>
            <w:r w:rsidR="00C623EA" w:rsidRPr="00D264B7">
              <w:rPr>
                <w:rFonts w:ascii="Arial" w:hAnsi="Arial" w:cs="Arial"/>
                <w:b/>
                <w:lang w:val="en-GB"/>
              </w:rPr>
              <w:t xml:space="preserve"> </w:t>
            </w:r>
            <w:r w:rsidR="00D264B7">
              <w:rPr>
                <w:rFonts w:ascii="Arial" w:hAnsi="Arial" w:cs="Arial"/>
                <w:b/>
                <w:lang w:val="en-GB"/>
              </w:rPr>
              <w:t>Scope of the administrative measures announced by President Obama, including the Deferred Action for Childhood Arrivals (DACA and expanded DACA)</w:t>
            </w:r>
            <w:r w:rsidR="00C623EA" w:rsidRPr="00D264B7">
              <w:rPr>
                <w:rFonts w:ascii="Arial" w:hAnsi="Arial" w:cs="Arial"/>
                <w:b/>
                <w:lang w:val="en-GB"/>
              </w:rPr>
              <w:t xml:space="preserve"> </w:t>
            </w:r>
            <w:r w:rsidR="008A3D9D">
              <w:rPr>
                <w:rFonts w:ascii="Arial" w:hAnsi="Arial" w:cs="Arial"/>
                <w:b/>
                <w:lang w:val="en-GB"/>
              </w:rPr>
              <w:t>and</w:t>
            </w:r>
            <w:r w:rsidR="008A3D9D" w:rsidRPr="00D264B7">
              <w:rPr>
                <w:rFonts w:ascii="Arial" w:hAnsi="Arial" w:cs="Arial"/>
                <w:b/>
                <w:lang w:val="en-GB"/>
              </w:rPr>
              <w:t xml:space="preserve"> </w:t>
            </w:r>
            <w:r w:rsidR="008A3D9D" w:rsidRPr="007B3285">
              <w:rPr>
                <w:rFonts w:ascii="Arial" w:hAnsi="Arial" w:cs="Arial"/>
                <w:b/>
                <w:lang w:val="en-US"/>
              </w:rPr>
              <w:t>Deferred</w:t>
            </w:r>
            <w:r w:rsidR="00D264B7" w:rsidRPr="007B3285">
              <w:rPr>
                <w:rFonts w:ascii="Arial" w:hAnsi="Arial" w:cs="Arial"/>
                <w:b/>
                <w:lang w:val="en-GB"/>
              </w:rPr>
              <w:t xml:space="preserve"> </w:t>
            </w:r>
            <w:r w:rsidR="00D264B7" w:rsidRPr="00D264B7">
              <w:rPr>
                <w:rFonts w:ascii="Arial" w:hAnsi="Arial" w:cs="Arial"/>
                <w:b/>
                <w:lang w:val="en-GB"/>
              </w:rPr>
              <w:t xml:space="preserve">Action for Parents of Americans and Lawful Permanent Residents </w:t>
            </w:r>
            <w:r w:rsidR="000963E3">
              <w:rPr>
                <w:rFonts w:ascii="Arial" w:hAnsi="Arial" w:cs="Arial"/>
                <w:b/>
                <w:lang w:val="en-GB"/>
              </w:rPr>
              <w:t>(DAPA)</w:t>
            </w:r>
            <w:r w:rsidR="006F7D82">
              <w:rPr>
                <w:rFonts w:ascii="Arial" w:hAnsi="Arial" w:cs="Arial"/>
                <w:b/>
                <w:lang w:val="en-GB"/>
              </w:rPr>
              <w:t>.</w:t>
            </w:r>
          </w:p>
          <w:p w14:paraId="38E70D4C" w14:textId="77777777" w:rsidR="005E0210" w:rsidRPr="00D264B7" w:rsidRDefault="005E0210" w:rsidP="001D724B">
            <w:pPr>
              <w:pStyle w:val="NoSpacing"/>
              <w:jc w:val="both"/>
              <w:rPr>
                <w:rFonts w:ascii="Arial" w:hAnsi="Arial" w:cs="Arial"/>
                <w:sz w:val="8"/>
                <w:szCs w:val="8"/>
                <w:lang w:val="en-GB"/>
              </w:rPr>
            </w:pPr>
          </w:p>
          <w:p w14:paraId="12F5E07F" w14:textId="085DC737" w:rsidR="005E0210" w:rsidRPr="00D264B7" w:rsidRDefault="00D264B7" w:rsidP="001D724B">
            <w:pPr>
              <w:pStyle w:val="NoSpacing"/>
              <w:ind w:left="355" w:right="431"/>
              <w:jc w:val="both"/>
              <w:rPr>
                <w:rFonts w:ascii="Arial" w:hAnsi="Arial" w:cs="Arial"/>
                <w:lang w:val="en-GB"/>
              </w:rPr>
            </w:pPr>
            <w:r>
              <w:rPr>
                <w:rFonts w:ascii="Arial" w:hAnsi="Arial" w:cs="Arial"/>
                <w:lang w:val="en-GB"/>
              </w:rPr>
              <w:t xml:space="preserve">What are the </w:t>
            </w:r>
            <w:r w:rsidR="00894868">
              <w:rPr>
                <w:rFonts w:ascii="Arial" w:hAnsi="Arial" w:cs="Arial"/>
                <w:lang w:val="en-GB"/>
              </w:rPr>
              <w:t xml:space="preserve">different </w:t>
            </w:r>
            <w:r>
              <w:rPr>
                <w:rFonts w:ascii="Arial" w:hAnsi="Arial" w:cs="Arial"/>
                <w:lang w:val="en-GB"/>
              </w:rPr>
              <w:t>components of the measures announced by President Obama? To whom do these executive actions apply? How many migrants can benefit from the measures, particularly Mexican and Central American nationals? What is their geographic location?</w:t>
            </w:r>
          </w:p>
          <w:p w14:paraId="7DB23157" w14:textId="77777777" w:rsidR="005E0210" w:rsidRPr="00D264B7" w:rsidRDefault="005E0210" w:rsidP="001D724B">
            <w:pPr>
              <w:pStyle w:val="NoSpacing"/>
              <w:jc w:val="both"/>
              <w:rPr>
                <w:rFonts w:ascii="Arial" w:hAnsi="Arial" w:cs="Arial"/>
                <w:lang w:val="en-GB"/>
              </w:rPr>
            </w:pPr>
          </w:p>
          <w:p w14:paraId="381BC234" w14:textId="66F6BFC9" w:rsidR="005E0210" w:rsidRPr="00D264B7" w:rsidRDefault="00D264B7" w:rsidP="001D724B">
            <w:pPr>
              <w:pStyle w:val="NoSpacing"/>
              <w:jc w:val="both"/>
              <w:rPr>
                <w:rFonts w:ascii="Arial" w:eastAsia="Times New Roman" w:hAnsi="Arial" w:cs="Arial"/>
                <w:b/>
                <w:smallCaps/>
                <w:lang w:val="en-GB"/>
              </w:rPr>
            </w:pPr>
            <w:r>
              <w:rPr>
                <w:rFonts w:ascii="Arial" w:eastAsia="Times New Roman" w:hAnsi="Arial" w:cs="Arial"/>
                <w:b/>
                <w:smallCaps/>
                <w:lang w:val="en-GB"/>
              </w:rPr>
              <w:t>Panellist</w:t>
            </w:r>
            <w:r w:rsidR="005E0210" w:rsidRPr="00D264B7">
              <w:rPr>
                <w:rFonts w:ascii="Arial" w:eastAsia="Times New Roman" w:hAnsi="Arial" w:cs="Arial"/>
                <w:b/>
                <w:smallCaps/>
                <w:lang w:val="en-GB"/>
              </w:rPr>
              <w:t xml:space="preserve">s: </w:t>
            </w:r>
          </w:p>
          <w:p w14:paraId="1BF61870" w14:textId="290A8AA0" w:rsidR="005E0210" w:rsidRPr="00DC40E1" w:rsidRDefault="005E0210" w:rsidP="001D724B">
            <w:pPr>
              <w:pStyle w:val="NoSpacing"/>
              <w:numPr>
                <w:ilvl w:val="0"/>
                <w:numId w:val="24"/>
              </w:numPr>
              <w:ind w:left="355"/>
              <w:jc w:val="both"/>
              <w:rPr>
                <w:rFonts w:ascii="Arial" w:hAnsi="Arial" w:cs="Arial"/>
              </w:rPr>
            </w:pPr>
            <w:r w:rsidRPr="00DC40E1">
              <w:rPr>
                <w:rFonts w:ascii="Arial" w:eastAsia="Times New Roman" w:hAnsi="Arial" w:cs="Arial"/>
                <w:b/>
                <w:smallCaps/>
              </w:rPr>
              <w:t>M</w:t>
            </w:r>
            <w:r w:rsidR="00D264B7" w:rsidRPr="00DC40E1">
              <w:rPr>
                <w:rFonts w:ascii="Arial" w:eastAsia="Times New Roman" w:hAnsi="Arial" w:cs="Arial"/>
                <w:b/>
                <w:smallCaps/>
              </w:rPr>
              <w:t>oderat</w:t>
            </w:r>
            <w:r w:rsidR="00E73CB3" w:rsidRPr="00DC40E1">
              <w:rPr>
                <w:rFonts w:ascii="Arial" w:eastAsia="Times New Roman" w:hAnsi="Arial" w:cs="Arial"/>
                <w:b/>
                <w:smallCaps/>
              </w:rPr>
              <w:t>or</w:t>
            </w:r>
            <w:r w:rsidRPr="00DC40E1">
              <w:rPr>
                <w:rFonts w:ascii="Arial" w:eastAsia="Times New Roman" w:hAnsi="Arial" w:cs="Arial"/>
                <w:b/>
                <w:smallCaps/>
              </w:rPr>
              <w:t>:</w:t>
            </w:r>
            <w:r w:rsidR="00DD27CC" w:rsidRPr="00DC40E1">
              <w:rPr>
                <w:rFonts w:ascii="Arial" w:hAnsi="Arial" w:cs="Arial"/>
              </w:rPr>
              <w:t xml:space="preserve"> </w:t>
            </w:r>
            <w:r w:rsidR="004A3A0F" w:rsidRPr="00DC40E1">
              <w:rPr>
                <w:rFonts w:ascii="Arial" w:hAnsi="Arial" w:cs="Arial"/>
              </w:rPr>
              <w:t>Omar de la Torre</w:t>
            </w:r>
            <w:r w:rsidR="008A3D9D" w:rsidRPr="00DC40E1">
              <w:rPr>
                <w:rFonts w:ascii="Arial" w:hAnsi="Arial" w:cs="Arial"/>
              </w:rPr>
              <w:t>;</w:t>
            </w:r>
            <w:r w:rsidR="004A3A0F" w:rsidRPr="00DC40E1">
              <w:rPr>
                <w:rFonts w:ascii="Arial" w:hAnsi="Arial" w:cs="Arial"/>
              </w:rPr>
              <w:t xml:space="preserve"> </w:t>
            </w:r>
            <w:r w:rsidR="008A3D9D" w:rsidRPr="00DC40E1">
              <w:rPr>
                <w:rFonts w:ascii="Arial" w:hAnsi="Arial" w:cs="Arial"/>
              </w:rPr>
              <w:t xml:space="preserve">Head, </w:t>
            </w:r>
            <w:proofErr w:type="spellStart"/>
            <w:r w:rsidR="008A3D9D" w:rsidRPr="00DC40E1">
              <w:rPr>
                <w:rFonts w:ascii="Arial" w:hAnsi="Arial" w:cs="Arial"/>
              </w:rPr>
              <w:t>Migration</w:t>
            </w:r>
            <w:proofErr w:type="spellEnd"/>
            <w:r w:rsidR="008A3D9D" w:rsidRPr="00DC40E1">
              <w:rPr>
                <w:rFonts w:ascii="Arial" w:hAnsi="Arial" w:cs="Arial"/>
              </w:rPr>
              <w:t xml:space="preserve"> </w:t>
            </w:r>
            <w:proofErr w:type="spellStart"/>
            <w:r w:rsidR="008A3D9D" w:rsidRPr="00DC40E1">
              <w:rPr>
                <w:rFonts w:ascii="Arial" w:hAnsi="Arial" w:cs="Arial"/>
              </w:rPr>
              <w:t>Policy</w:t>
            </w:r>
            <w:proofErr w:type="spellEnd"/>
            <w:r w:rsidR="008A3D9D" w:rsidRPr="00DC40E1">
              <w:rPr>
                <w:rFonts w:ascii="Arial" w:hAnsi="Arial" w:cs="Arial"/>
              </w:rPr>
              <w:t xml:space="preserve"> Unit, </w:t>
            </w:r>
            <w:r w:rsidRPr="00DC40E1">
              <w:rPr>
                <w:rFonts w:ascii="Arial" w:hAnsi="Arial" w:cs="Arial"/>
              </w:rPr>
              <w:t>SEGOB</w:t>
            </w:r>
          </w:p>
          <w:p w14:paraId="2C29001A" w14:textId="2987F82E" w:rsidR="005E2C09" w:rsidRDefault="005E2C09" w:rsidP="001D724B">
            <w:pPr>
              <w:pStyle w:val="NoSpacing"/>
              <w:numPr>
                <w:ilvl w:val="0"/>
                <w:numId w:val="24"/>
              </w:numPr>
              <w:ind w:left="355"/>
              <w:jc w:val="both"/>
              <w:rPr>
                <w:rFonts w:ascii="Arial" w:hAnsi="Arial" w:cs="Arial"/>
                <w:lang w:val="en-US"/>
              </w:rPr>
            </w:pPr>
            <w:r w:rsidRPr="00CE3414">
              <w:rPr>
                <w:rFonts w:ascii="Arial" w:hAnsi="Arial" w:cs="Arial"/>
                <w:lang w:val="en-US"/>
              </w:rPr>
              <w:t xml:space="preserve">John Amaya, </w:t>
            </w:r>
            <w:r w:rsidR="00CE3414" w:rsidRPr="00CE3414">
              <w:rPr>
                <w:rFonts w:ascii="Arial" w:hAnsi="Arial" w:cs="Arial"/>
                <w:lang w:val="en-US"/>
              </w:rPr>
              <w:t xml:space="preserve">Advisor to the Director, </w:t>
            </w:r>
            <w:r w:rsidR="00CE3414">
              <w:rPr>
                <w:rFonts w:ascii="Arial" w:hAnsi="Arial" w:cs="Arial"/>
                <w:lang w:val="en-US"/>
              </w:rPr>
              <w:t xml:space="preserve">US Citizenship and Immigration Services, USCIS </w:t>
            </w:r>
          </w:p>
          <w:p w14:paraId="6048B5E1" w14:textId="42D31909" w:rsidR="00CE3414" w:rsidRPr="00CE3414" w:rsidRDefault="00CE3414" w:rsidP="00CE3414">
            <w:pPr>
              <w:pStyle w:val="NoSpacing"/>
              <w:numPr>
                <w:ilvl w:val="0"/>
                <w:numId w:val="24"/>
              </w:numPr>
              <w:ind w:left="355"/>
              <w:jc w:val="both"/>
              <w:rPr>
                <w:rFonts w:ascii="Arial" w:hAnsi="Arial" w:cs="Arial"/>
                <w:lang w:val="en-GB"/>
              </w:rPr>
            </w:pPr>
            <w:r>
              <w:rPr>
                <w:rFonts w:ascii="Arial" w:hAnsi="Arial" w:cs="Arial"/>
                <w:lang w:val="en-GB"/>
              </w:rPr>
              <w:t xml:space="preserve">Jeffrey </w:t>
            </w:r>
            <w:proofErr w:type="spellStart"/>
            <w:r>
              <w:rPr>
                <w:rFonts w:ascii="Arial" w:hAnsi="Arial" w:cs="Arial"/>
                <w:lang w:val="en-GB"/>
              </w:rPr>
              <w:t>Passel</w:t>
            </w:r>
            <w:proofErr w:type="spellEnd"/>
            <w:r>
              <w:rPr>
                <w:rFonts w:ascii="Arial" w:hAnsi="Arial" w:cs="Arial"/>
                <w:lang w:val="en-GB"/>
              </w:rPr>
              <w:t>, Senior D</w:t>
            </w:r>
            <w:r w:rsidRPr="00D264B7">
              <w:rPr>
                <w:rFonts w:ascii="Arial" w:hAnsi="Arial" w:cs="Arial"/>
                <w:lang w:val="en-GB"/>
              </w:rPr>
              <w:t>emographer, Pew Research Center</w:t>
            </w:r>
          </w:p>
          <w:p w14:paraId="4B144878" w14:textId="05D671DF" w:rsidR="005E0210" w:rsidRPr="00D264B7" w:rsidRDefault="00C623EA" w:rsidP="001D724B">
            <w:pPr>
              <w:pStyle w:val="NoSpacing"/>
              <w:numPr>
                <w:ilvl w:val="0"/>
                <w:numId w:val="24"/>
              </w:numPr>
              <w:ind w:left="355"/>
              <w:jc w:val="both"/>
              <w:rPr>
                <w:rFonts w:ascii="Arial" w:hAnsi="Arial" w:cs="Arial"/>
                <w:lang w:val="en-GB"/>
              </w:rPr>
            </w:pPr>
            <w:r w:rsidRPr="00D264B7">
              <w:rPr>
                <w:rFonts w:ascii="Arial" w:hAnsi="Arial" w:cs="Arial"/>
                <w:lang w:val="en-GB"/>
              </w:rPr>
              <w:t>Marc Rosen</w:t>
            </w:r>
            <w:r w:rsidR="005E0210" w:rsidRPr="00D264B7">
              <w:rPr>
                <w:rFonts w:ascii="Arial" w:hAnsi="Arial" w:cs="Arial"/>
                <w:lang w:val="en-GB"/>
              </w:rPr>
              <w:t>blum, Deputy Direc</w:t>
            </w:r>
            <w:r w:rsidR="008A3D9D">
              <w:rPr>
                <w:rFonts w:ascii="Arial" w:hAnsi="Arial" w:cs="Arial"/>
                <w:lang w:val="en-GB"/>
              </w:rPr>
              <w:t>tor, Migration Policy Institute</w:t>
            </w:r>
          </w:p>
          <w:p w14:paraId="0AB9F760" w14:textId="63186969" w:rsidR="0006738F" w:rsidRPr="00CE3414" w:rsidRDefault="008A3D9D" w:rsidP="00CE3414">
            <w:pPr>
              <w:pStyle w:val="NoSpacing"/>
              <w:numPr>
                <w:ilvl w:val="0"/>
                <w:numId w:val="24"/>
              </w:numPr>
              <w:ind w:left="355"/>
              <w:jc w:val="both"/>
              <w:rPr>
                <w:rFonts w:ascii="Arial" w:hAnsi="Arial" w:cs="Arial"/>
                <w:lang w:val="en-GB"/>
              </w:rPr>
            </w:pPr>
            <w:r>
              <w:rPr>
                <w:rFonts w:ascii="Arial" w:hAnsi="Arial" w:cs="Arial"/>
                <w:lang w:val="en-GB"/>
              </w:rPr>
              <w:t>Tom Wong, Assistant Professor, University of California in San Diego (UCSD)</w:t>
            </w:r>
          </w:p>
        </w:tc>
      </w:tr>
      <w:tr w:rsidR="001D5A01" w:rsidRPr="00D264B7" w14:paraId="19C96225" w14:textId="77777777" w:rsidTr="00DD27CC">
        <w:trPr>
          <w:trHeight w:val="148"/>
        </w:trPr>
        <w:tc>
          <w:tcPr>
            <w:tcW w:w="1413" w:type="dxa"/>
            <w:shd w:val="clear" w:color="auto" w:fill="auto"/>
          </w:tcPr>
          <w:p w14:paraId="782BEB88" w14:textId="77777777" w:rsidR="001D5A01" w:rsidRPr="00D264B7" w:rsidRDefault="005E0210" w:rsidP="001D724B">
            <w:pPr>
              <w:rPr>
                <w:rFonts w:ascii="Arial" w:hAnsi="Arial"/>
                <w:b/>
                <w:sz w:val="22"/>
                <w:szCs w:val="22"/>
                <w:lang w:val="en-GB"/>
              </w:rPr>
            </w:pPr>
            <w:r w:rsidRPr="00D264B7">
              <w:rPr>
                <w:rFonts w:ascii="Arial" w:hAnsi="Arial"/>
                <w:b/>
                <w:sz w:val="22"/>
                <w:szCs w:val="22"/>
                <w:lang w:val="en-GB"/>
              </w:rPr>
              <w:t>10:45-12:15</w:t>
            </w:r>
          </w:p>
        </w:tc>
        <w:tc>
          <w:tcPr>
            <w:tcW w:w="8722" w:type="dxa"/>
            <w:shd w:val="clear" w:color="auto" w:fill="auto"/>
          </w:tcPr>
          <w:p w14:paraId="47F7AA34" w14:textId="632838F2" w:rsidR="005E0210" w:rsidRDefault="00D264B7" w:rsidP="001D724B">
            <w:pPr>
              <w:pStyle w:val="NoSpacing"/>
              <w:jc w:val="both"/>
              <w:rPr>
                <w:rFonts w:ascii="Arial" w:hAnsi="Arial" w:cs="Arial"/>
                <w:b/>
                <w:lang w:val="en-GB"/>
              </w:rPr>
            </w:pPr>
            <w:r>
              <w:rPr>
                <w:rFonts w:ascii="Arial" w:hAnsi="Arial" w:cs="Arial"/>
                <w:b/>
                <w:u w:val="single"/>
                <w:lang w:val="en-GB"/>
              </w:rPr>
              <w:t>Group Discussion</w:t>
            </w:r>
            <w:r w:rsidR="005E0210" w:rsidRPr="00D264B7">
              <w:rPr>
                <w:rFonts w:ascii="Arial" w:hAnsi="Arial" w:cs="Arial"/>
                <w:b/>
                <w:u w:val="single"/>
                <w:lang w:val="en-GB"/>
              </w:rPr>
              <w:t xml:space="preserve"> 2</w:t>
            </w:r>
            <w:r w:rsidR="005E0210" w:rsidRPr="00D264B7">
              <w:rPr>
                <w:rFonts w:ascii="Arial" w:hAnsi="Arial" w:cs="Arial"/>
                <w:b/>
                <w:lang w:val="en-GB"/>
              </w:rPr>
              <w:t xml:space="preserve">: </w:t>
            </w:r>
            <w:r>
              <w:rPr>
                <w:rFonts w:ascii="Arial" w:hAnsi="Arial" w:cs="Arial"/>
                <w:b/>
                <w:lang w:val="en-GB"/>
              </w:rPr>
              <w:t>Challenges and obstacles</w:t>
            </w:r>
            <w:r w:rsidR="005E0210" w:rsidRPr="00D264B7">
              <w:rPr>
                <w:rFonts w:ascii="Arial" w:hAnsi="Arial" w:cs="Arial"/>
                <w:b/>
                <w:lang w:val="en-GB"/>
              </w:rPr>
              <w:t xml:space="preserve"> </w:t>
            </w:r>
            <w:r w:rsidR="00E73CB3" w:rsidRPr="00D264B7">
              <w:rPr>
                <w:rFonts w:ascii="Arial" w:hAnsi="Arial" w:cs="Arial"/>
                <w:b/>
                <w:lang w:val="en-GB"/>
              </w:rPr>
              <w:t>–</w:t>
            </w:r>
            <w:r>
              <w:rPr>
                <w:rFonts w:ascii="Arial" w:hAnsi="Arial" w:cs="Arial"/>
                <w:b/>
                <w:lang w:val="en-GB"/>
              </w:rPr>
              <w:t xml:space="preserve"> political, judicial and technical –in implementing </w:t>
            </w:r>
            <w:r w:rsidR="005E0210" w:rsidRPr="00D264B7">
              <w:rPr>
                <w:rFonts w:ascii="Arial" w:hAnsi="Arial" w:cs="Arial"/>
                <w:b/>
                <w:lang w:val="en-GB"/>
              </w:rPr>
              <w:t xml:space="preserve">DACA </w:t>
            </w:r>
            <w:r>
              <w:rPr>
                <w:rFonts w:ascii="Arial" w:hAnsi="Arial" w:cs="Arial"/>
                <w:b/>
                <w:lang w:val="en-GB"/>
              </w:rPr>
              <w:t>and</w:t>
            </w:r>
            <w:r w:rsidR="000963E3">
              <w:rPr>
                <w:rFonts w:ascii="Arial" w:hAnsi="Arial" w:cs="Arial"/>
                <w:b/>
                <w:lang w:val="en-GB"/>
              </w:rPr>
              <w:t xml:space="preserve"> DAPA. </w:t>
            </w:r>
            <w:r>
              <w:rPr>
                <w:rFonts w:ascii="Arial" w:hAnsi="Arial" w:cs="Arial"/>
                <w:b/>
                <w:lang w:val="en-GB"/>
              </w:rPr>
              <w:t>Current status and possible scenarios</w:t>
            </w:r>
            <w:r w:rsidR="005E0210" w:rsidRPr="00D264B7">
              <w:rPr>
                <w:rFonts w:ascii="Arial" w:hAnsi="Arial" w:cs="Arial"/>
                <w:b/>
                <w:lang w:val="en-GB"/>
              </w:rPr>
              <w:t>.</w:t>
            </w:r>
          </w:p>
          <w:p w14:paraId="0D7D6510" w14:textId="77777777" w:rsidR="000D5AB4" w:rsidRPr="00D264B7" w:rsidRDefault="000D5AB4" w:rsidP="001D724B">
            <w:pPr>
              <w:pStyle w:val="NoSpacing"/>
              <w:jc w:val="both"/>
              <w:rPr>
                <w:rFonts w:ascii="Arial" w:hAnsi="Arial" w:cs="Arial"/>
                <w:b/>
                <w:lang w:val="en-GB"/>
              </w:rPr>
            </w:pPr>
          </w:p>
          <w:p w14:paraId="03497904" w14:textId="77777777" w:rsidR="005E0210" w:rsidRPr="00D264B7" w:rsidRDefault="005E0210" w:rsidP="001D724B">
            <w:pPr>
              <w:pStyle w:val="NoSpacing"/>
              <w:ind w:left="720"/>
              <w:jc w:val="both"/>
              <w:rPr>
                <w:rFonts w:ascii="Arial" w:hAnsi="Arial" w:cs="Arial"/>
                <w:sz w:val="8"/>
                <w:szCs w:val="8"/>
                <w:lang w:val="en-GB"/>
              </w:rPr>
            </w:pPr>
          </w:p>
          <w:p w14:paraId="34B4460D" w14:textId="554F36A7" w:rsidR="005E0210" w:rsidRPr="00D264B7" w:rsidRDefault="000963E3" w:rsidP="001D724B">
            <w:pPr>
              <w:pStyle w:val="NoSpacing"/>
              <w:ind w:left="355" w:right="289"/>
              <w:jc w:val="both"/>
              <w:rPr>
                <w:rFonts w:ascii="Arial" w:hAnsi="Arial" w:cs="Arial"/>
                <w:lang w:val="en-GB"/>
              </w:rPr>
            </w:pPr>
            <w:r>
              <w:rPr>
                <w:rFonts w:ascii="Arial" w:hAnsi="Arial" w:cs="Arial"/>
                <w:lang w:val="en-GB"/>
              </w:rPr>
              <w:t>How are the courts intervening to limit these measures? Do other risks exist, such as federal and state legislative actions?</w:t>
            </w:r>
            <w:r w:rsidR="005E0210" w:rsidRPr="00D264B7">
              <w:rPr>
                <w:rFonts w:ascii="Arial" w:hAnsi="Arial" w:cs="Arial"/>
                <w:lang w:val="en-GB"/>
              </w:rPr>
              <w:t xml:space="preserve"> </w:t>
            </w:r>
            <w:r>
              <w:rPr>
                <w:rFonts w:ascii="Arial" w:hAnsi="Arial" w:cs="Arial"/>
                <w:lang w:val="en-GB"/>
              </w:rPr>
              <w:t xml:space="preserve">What actions are being taken by states, cities and the federal government to promote DACA, implement the expanded DACA and DAPA and continue preparing the community? </w:t>
            </w:r>
          </w:p>
          <w:p w14:paraId="02F03207" w14:textId="77777777" w:rsidR="005E0210" w:rsidRPr="00D264B7" w:rsidRDefault="005E0210" w:rsidP="001D724B">
            <w:pPr>
              <w:pStyle w:val="NoSpacing"/>
              <w:ind w:left="720"/>
              <w:jc w:val="both"/>
              <w:rPr>
                <w:rFonts w:ascii="Arial" w:hAnsi="Arial" w:cs="Arial"/>
                <w:lang w:val="en-GB"/>
              </w:rPr>
            </w:pPr>
          </w:p>
          <w:p w14:paraId="53BBDDBB" w14:textId="1A2FBF4E" w:rsidR="005E0210" w:rsidRPr="00D264B7" w:rsidRDefault="005E0210" w:rsidP="001D724B">
            <w:pPr>
              <w:pStyle w:val="NoSpacing"/>
              <w:jc w:val="both"/>
              <w:rPr>
                <w:rFonts w:ascii="Arial" w:eastAsia="Times New Roman" w:hAnsi="Arial" w:cs="Arial"/>
                <w:b/>
                <w:smallCaps/>
                <w:lang w:val="en-GB"/>
              </w:rPr>
            </w:pPr>
            <w:r w:rsidRPr="00D264B7">
              <w:rPr>
                <w:rFonts w:ascii="Arial" w:eastAsia="Times New Roman" w:hAnsi="Arial" w:cs="Arial"/>
                <w:b/>
                <w:smallCaps/>
                <w:lang w:val="en-GB"/>
              </w:rPr>
              <w:t>Pan</w:t>
            </w:r>
            <w:r w:rsidR="000963E3">
              <w:rPr>
                <w:rFonts w:ascii="Arial" w:eastAsia="Times New Roman" w:hAnsi="Arial" w:cs="Arial"/>
                <w:b/>
                <w:smallCaps/>
                <w:lang w:val="en-GB"/>
              </w:rPr>
              <w:t>ellist</w:t>
            </w:r>
            <w:r w:rsidRPr="00D264B7">
              <w:rPr>
                <w:rFonts w:ascii="Arial" w:eastAsia="Times New Roman" w:hAnsi="Arial" w:cs="Arial"/>
                <w:b/>
                <w:smallCaps/>
                <w:lang w:val="en-GB"/>
              </w:rPr>
              <w:t>s:</w:t>
            </w:r>
          </w:p>
          <w:p w14:paraId="693628B3" w14:textId="36631900" w:rsidR="005E0210" w:rsidRPr="000D5AB4" w:rsidRDefault="005E0210" w:rsidP="001D724B">
            <w:pPr>
              <w:pStyle w:val="NoSpacing"/>
              <w:numPr>
                <w:ilvl w:val="0"/>
                <w:numId w:val="25"/>
              </w:numPr>
              <w:ind w:left="355"/>
              <w:jc w:val="both"/>
              <w:rPr>
                <w:rFonts w:ascii="Arial" w:hAnsi="Arial" w:cs="Arial"/>
                <w:lang w:val="es-CR"/>
              </w:rPr>
            </w:pPr>
            <w:r w:rsidRPr="000D5AB4">
              <w:rPr>
                <w:rFonts w:ascii="Arial" w:eastAsia="Times New Roman" w:hAnsi="Arial" w:cs="Arial"/>
                <w:b/>
                <w:smallCaps/>
                <w:lang w:val="es-CR"/>
              </w:rPr>
              <w:t>M</w:t>
            </w:r>
            <w:r w:rsidR="000963E3" w:rsidRPr="000D5AB4">
              <w:rPr>
                <w:rFonts w:ascii="Arial" w:eastAsia="Times New Roman" w:hAnsi="Arial" w:cs="Arial"/>
                <w:b/>
                <w:smallCaps/>
                <w:lang w:val="es-CR"/>
              </w:rPr>
              <w:t>oderat</w:t>
            </w:r>
            <w:r w:rsidR="00E73CB3" w:rsidRPr="000D5AB4">
              <w:rPr>
                <w:rFonts w:ascii="Arial" w:eastAsia="Times New Roman" w:hAnsi="Arial" w:cs="Arial"/>
                <w:b/>
                <w:smallCaps/>
                <w:lang w:val="es-CR"/>
              </w:rPr>
              <w:t>or</w:t>
            </w:r>
            <w:r w:rsidRPr="000D5AB4">
              <w:rPr>
                <w:rFonts w:ascii="Arial" w:eastAsia="Times New Roman" w:hAnsi="Arial" w:cs="Arial"/>
                <w:b/>
                <w:smallCaps/>
                <w:lang w:val="es-CR"/>
              </w:rPr>
              <w:t>:</w:t>
            </w:r>
            <w:r w:rsidR="000963E3" w:rsidRPr="000D5AB4">
              <w:rPr>
                <w:rFonts w:ascii="Arial" w:hAnsi="Arial" w:cs="Arial"/>
                <w:lang w:val="es-CR"/>
              </w:rPr>
              <w:t xml:space="preserve"> </w:t>
            </w:r>
            <w:r w:rsidR="000D5AB4" w:rsidRPr="000D5AB4">
              <w:rPr>
                <w:rFonts w:ascii="Arial" w:hAnsi="Arial" w:cs="Arial"/>
                <w:lang w:val="es-CR"/>
              </w:rPr>
              <w:t>Carlos Serrano</w:t>
            </w:r>
            <w:r w:rsidR="008B72AF" w:rsidRPr="000D5AB4">
              <w:rPr>
                <w:rFonts w:ascii="Arial" w:hAnsi="Arial" w:cs="Arial"/>
                <w:lang w:val="es-CR"/>
              </w:rPr>
              <w:t>, BBVA Bancomer</w:t>
            </w:r>
            <w:r w:rsidR="000D5AB4" w:rsidRPr="000D5AB4">
              <w:rPr>
                <w:rFonts w:ascii="Arial" w:hAnsi="Arial" w:cs="Arial"/>
                <w:lang w:val="es-CR"/>
              </w:rPr>
              <w:t>.</w:t>
            </w:r>
          </w:p>
          <w:p w14:paraId="4C5ACCBE" w14:textId="27E611A3" w:rsidR="005E0210" w:rsidRDefault="005E0210" w:rsidP="001D724B">
            <w:pPr>
              <w:pStyle w:val="NoSpacing"/>
              <w:numPr>
                <w:ilvl w:val="0"/>
                <w:numId w:val="25"/>
              </w:numPr>
              <w:ind w:left="355"/>
              <w:jc w:val="both"/>
              <w:rPr>
                <w:rFonts w:ascii="Arial" w:hAnsi="Arial" w:cs="Arial"/>
                <w:lang w:val="en-GB"/>
              </w:rPr>
            </w:pPr>
            <w:proofErr w:type="spellStart"/>
            <w:r w:rsidRPr="00D264B7">
              <w:rPr>
                <w:rFonts w:ascii="Arial" w:hAnsi="Arial" w:cs="Arial"/>
                <w:lang w:val="en-GB"/>
              </w:rPr>
              <w:t>Marielena</w:t>
            </w:r>
            <w:proofErr w:type="spellEnd"/>
            <w:r w:rsidRPr="00D264B7">
              <w:rPr>
                <w:rFonts w:ascii="Arial" w:hAnsi="Arial" w:cs="Arial"/>
                <w:lang w:val="en-GB"/>
              </w:rPr>
              <w:t xml:space="preserve"> Hincapié, </w:t>
            </w:r>
            <w:r w:rsidR="000D5AB4">
              <w:rPr>
                <w:rFonts w:ascii="Arial" w:hAnsi="Arial" w:cs="Arial"/>
                <w:lang w:val="en-GB"/>
              </w:rPr>
              <w:t xml:space="preserve">Executive Director, </w:t>
            </w:r>
            <w:r w:rsidR="000963E3">
              <w:rPr>
                <w:rFonts w:ascii="Arial" w:hAnsi="Arial" w:cs="Arial"/>
                <w:lang w:val="en-GB"/>
              </w:rPr>
              <w:t xml:space="preserve">National </w:t>
            </w:r>
            <w:proofErr w:type="spellStart"/>
            <w:r w:rsidR="000963E3">
              <w:rPr>
                <w:rFonts w:ascii="Arial" w:hAnsi="Arial" w:cs="Arial"/>
                <w:lang w:val="en-GB"/>
              </w:rPr>
              <w:t>Inmigration</w:t>
            </w:r>
            <w:proofErr w:type="spellEnd"/>
            <w:r w:rsidR="000963E3">
              <w:rPr>
                <w:rFonts w:ascii="Arial" w:hAnsi="Arial" w:cs="Arial"/>
                <w:lang w:val="en-GB"/>
              </w:rPr>
              <w:t xml:space="preserve"> Law Center</w:t>
            </w:r>
            <w:r w:rsidR="000D5AB4">
              <w:rPr>
                <w:rFonts w:ascii="Arial" w:hAnsi="Arial" w:cs="Arial"/>
                <w:lang w:val="en-GB"/>
              </w:rPr>
              <w:t>.</w:t>
            </w:r>
          </w:p>
          <w:p w14:paraId="3A90CFE4" w14:textId="59650B32" w:rsidR="00CE3414" w:rsidRPr="00D264B7" w:rsidRDefault="00CE3414" w:rsidP="001D724B">
            <w:pPr>
              <w:pStyle w:val="NoSpacing"/>
              <w:numPr>
                <w:ilvl w:val="0"/>
                <w:numId w:val="25"/>
              </w:numPr>
              <w:ind w:left="355"/>
              <w:jc w:val="both"/>
              <w:rPr>
                <w:rFonts w:ascii="Arial" w:hAnsi="Arial" w:cs="Arial"/>
                <w:lang w:val="en-GB"/>
              </w:rPr>
            </w:pPr>
            <w:r>
              <w:rPr>
                <w:rFonts w:ascii="Arial" w:hAnsi="Arial" w:cs="Arial"/>
                <w:lang w:val="en-GB"/>
              </w:rPr>
              <w:t>Mary Meg McCarthy, Executive Director, Heartland Alliance´s National Immigrant Justice Center (NIJC)</w:t>
            </w:r>
          </w:p>
          <w:p w14:paraId="3DD1E455" w14:textId="146B75F4" w:rsidR="000D5AB4" w:rsidRPr="00CE3414" w:rsidRDefault="005E0210" w:rsidP="000D5AB4">
            <w:pPr>
              <w:pStyle w:val="NoSpacing"/>
              <w:numPr>
                <w:ilvl w:val="0"/>
                <w:numId w:val="25"/>
              </w:numPr>
              <w:ind w:left="355"/>
              <w:jc w:val="both"/>
              <w:rPr>
                <w:rFonts w:ascii="Arial" w:eastAsia="Times New Roman" w:hAnsi="Arial" w:cs="Arial"/>
                <w:lang w:val="en-GB" w:eastAsia="es-ES"/>
              </w:rPr>
            </w:pPr>
            <w:r w:rsidRPr="00D264B7">
              <w:rPr>
                <w:rFonts w:ascii="Arial" w:hAnsi="Arial" w:cs="Arial"/>
                <w:lang w:val="en-GB"/>
              </w:rPr>
              <w:t xml:space="preserve">Sarah </w:t>
            </w:r>
            <w:proofErr w:type="spellStart"/>
            <w:r w:rsidRPr="00D264B7">
              <w:rPr>
                <w:rFonts w:ascii="Arial" w:hAnsi="Arial" w:cs="Arial"/>
                <w:lang w:val="en-GB"/>
              </w:rPr>
              <w:t>Paoletti</w:t>
            </w:r>
            <w:proofErr w:type="spellEnd"/>
            <w:r w:rsidRPr="00D264B7">
              <w:rPr>
                <w:rFonts w:ascii="Arial" w:hAnsi="Arial" w:cs="Arial"/>
                <w:lang w:val="en-GB"/>
              </w:rPr>
              <w:t>, Director of Transnational Legal Clinic, University of Pennsylvania</w:t>
            </w:r>
          </w:p>
          <w:p w14:paraId="41A95FB4" w14:textId="1A9A6BBE" w:rsidR="00E275BF" w:rsidRPr="00CE3414" w:rsidRDefault="00CE3414" w:rsidP="00CE3414">
            <w:pPr>
              <w:pStyle w:val="NoSpacing"/>
              <w:numPr>
                <w:ilvl w:val="0"/>
                <w:numId w:val="25"/>
              </w:numPr>
              <w:ind w:left="355"/>
              <w:jc w:val="both"/>
              <w:rPr>
                <w:rFonts w:ascii="Arial" w:eastAsia="Times New Roman" w:hAnsi="Arial" w:cs="Arial"/>
                <w:lang w:val="en-GB" w:eastAsia="es-ES"/>
              </w:rPr>
            </w:pPr>
            <w:r>
              <w:rPr>
                <w:rFonts w:ascii="Arial" w:hAnsi="Arial" w:cs="Arial"/>
                <w:lang w:val="en-GB"/>
              </w:rPr>
              <w:t xml:space="preserve">Patricia Montes, Executive Director, Centro </w:t>
            </w:r>
            <w:proofErr w:type="spellStart"/>
            <w:r>
              <w:rPr>
                <w:rFonts w:ascii="Arial" w:hAnsi="Arial" w:cs="Arial"/>
                <w:lang w:val="en-GB"/>
              </w:rPr>
              <w:t>Presente</w:t>
            </w:r>
            <w:proofErr w:type="spellEnd"/>
          </w:p>
        </w:tc>
      </w:tr>
      <w:tr w:rsidR="002D51BD" w:rsidRPr="00D264B7" w14:paraId="3A2B3589" w14:textId="77777777" w:rsidTr="00DD27CC">
        <w:trPr>
          <w:trHeight w:val="420"/>
        </w:trPr>
        <w:tc>
          <w:tcPr>
            <w:tcW w:w="1413" w:type="dxa"/>
            <w:shd w:val="clear" w:color="auto" w:fill="EAF1DD" w:themeFill="accent3" w:themeFillTint="33"/>
          </w:tcPr>
          <w:p w14:paraId="5DC6F28B" w14:textId="77777777" w:rsidR="00466344" w:rsidRPr="00D264B7" w:rsidRDefault="005E0210" w:rsidP="001D724B">
            <w:pPr>
              <w:rPr>
                <w:rFonts w:ascii="Arial" w:hAnsi="Arial"/>
                <w:b/>
                <w:sz w:val="22"/>
                <w:szCs w:val="22"/>
                <w:lang w:val="en-GB"/>
              </w:rPr>
            </w:pPr>
            <w:r w:rsidRPr="00D264B7">
              <w:rPr>
                <w:rFonts w:ascii="Arial" w:hAnsi="Arial"/>
                <w:b/>
                <w:sz w:val="22"/>
                <w:szCs w:val="22"/>
                <w:lang w:val="en-GB"/>
              </w:rPr>
              <w:t>12:15-12:30</w:t>
            </w:r>
          </w:p>
        </w:tc>
        <w:tc>
          <w:tcPr>
            <w:tcW w:w="8722" w:type="dxa"/>
            <w:shd w:val="clear" w:color="auto" w:fill="EAF1DD" w:themeFill="accent3" w:themeFillTint="33"/>
          </w:tcPr>
          <w:p w14:paraId="0580D2FF" w14:textId="4C61EB1F" w:rsidR="001F337B" w:rsidRPr="00D264B7" w:rsidRDefault="005E0210" w:rsidP="001D724B">
            <w:pPr>
              <w:rPr>
                <w:rFonts w:ascii="Arial" w:hAnsi="Arial"/>
                <w:sz w:val="22"/>
                <w:szCs w:val="22"/>
                <w:lang w:val="en-GB"/>
              </w:rPr>
            </w:pPr>
            <w:r w:rsidRPr="00D264B7">
              <w:rPr>
                <w:rFonts w:ascii="Arial" w:hAnsi="Arial"/>
                <w:sz w:val="22"/>
                <w:szCs w:val="22"/>
                <w:lang w:val="en-GB"/>
              </w:rPr>
              <w:t xml:space="preserve">Coffee Break </w:t>
            </w:r>
          </w:p>
        </w:tc>
      </w:tr>
      <w:tr w:rsidR="002D51BD" w:rsidRPr="00D264B7" w14:paraId="6FDEC18C" w14:textId="77777777" w:rsidTr="00DD27CC">
        <w:trPr>
          <w:trHeight w:val="148"/>
        </w:trPr>
        <w:tc>
          <w:tcPr>
            <w:tcW w:w="1413" w:type="dxa"/>
          </w:tcPr>
          <w:p w14:paraId="26B1ABC0" w14:textId="77777777" w:rsidR="00466344" w:rsidRPr="00D264B7" w:rsidRDefault="005E0210" w:rsidP="001D724B">
            <w:pPr>
              <w:ind w:left="2160" w:hanging="2160"/>
              <w:rPr>
                <w:rFonts w:ascii="Arial" w:hAnsi="Arial"/>
                <w:b/>
                <w:sz w:val="22"/>
                <w:szCs w:val="22"/>
                <w:lang w:val="en-GB"/>
              </w:rPr>
            </w:pPr>
            <w:r w:rsidRPr="00D264B7">
              <w:rPr>
                <w:rFonts w:ascii="Arial" w:hAnsi="Arial"/>
                <w:b/>
                <w:sz w:val="22"/>
                <w:szCs w:val="22"/>
                <w:lang w:val="en-GB"/>
              </w:rPr>
              <w:t>12:30-13:45</w:t>
            </w:r>
          </w:p>
          <w:p w14:paraId="0916BC92" w14:textId="77777777" w:rsidR="00466344" w:rsidRPr="00D264B7" w:rsidRDefault="00466344" w:rsidP="001D724B">
            <w:pPr>
              <w:rPr>
                <w:rFonts w:ascii="Arial" w:hAnsi="Arial"/>
                <w:b/>
                <w:sz w:val="22"/>
                <w:szCs w:val="22"/>
                <w:lang w:val="en-GB"/>
              </w:rPr>
            </w:pPr>
          </w:p>
        </w:tc>
        <w:tc>
          <w:tcPr>
            <w:tcW w:w="8722" w:type="dxa"/>
          </w:tcPr>
          <w:p w14:paraId="484CDC05" w14:textId="6238F4D8" w:rsidR="005E0210" w:rsidRDefault="005D2674" w:rsidP="001D724B">
            <w:pPr>
              <w:pStyle w:val="NoSpacing"/>
              <w:jc w:val="both"/>
              <w:rPr>
                <w:rFonts w:ascii="Arial" w:hAnsi="Arial" w:cs="Arial"/>
                <w:b/>
                <w:lang w:val="en-GB"/>
              </w:rPr>
            </w:pPr>
            <w:r>
              <w:rPr>
                <w:rFonts w:ascii="Arial" w:hAnsi="Arial" w:cs="Arial"/>
                <w:b/>
                <w:u w:val="single"/>
                <w:lang w:val="en-GB"/>
              </w:rPr>
              <w:t>Group Discussion</w:t>
            </w:r>
            <w:r w:rsidR="005E0210" w:rsidRPr="00D264B7">
              <w:rPr>
                <w:rFonts w:ascii="Arial" w:hAnsi="Arial" w:cs="Arial"/>
                <w:b/>
                <w:u w:val="single"/>
                <w:lang w:val="en-GB"/>
              </w:rPr>
              <w:t xml:space="preserve"> 3</w:t>
            </w:r>
            <w:r w:rsidR="005E0210" w:rsidRPr="00D264B7">
              <w:rPr>
                <w:rFonts w:ascii="Arial" w:hAnsi="Arial" w:cs="Arial"/>
                <w:b/>
                <w:lang w:val="en-GB"/>
              </w:rPr>
              <w:t xml:space="preserve">: </w:t>
            </w:r>
            <w:r>
              <w:rPr>
                <w:rFonts w:ascii="Arial" w:hAnsi="Arial" w:cs="Arial"/>
                <w:b/>
                <w:lang w:val="en-GB"/>
              </w:rPr>
              <w:t xml:space="preserve">Lessons learned in supporting Mexican and Central American nationals in the context of the Deferred Action and the changes in the deportation priorities of the Department of Homeland Security (DHS). </w:t>
            </w:r>
          </w:p>
          <w:p w14:paraId="47A18162" w14:textId="77777777" w:rsidR="005E0210" w:rsidRPr="00D264B7" w:rsidRDefault="005E0210" w:rsidP="001D724B">
            <w:pPr>
              <w:pStyle w:val="NoSpacing"/>
              <w:jc w:val="both"/>
              <w:rPr>
                <w:rFonts w:ascii="Arial" w:hAnsi="Arial" w:cs="Arial"/>
                <w:sz w:val="8"/>
                <w:szCs w:val="8"/>
                <w:lang w:val="en-GB"/>
              </w:rPr>
            </w:pPr>
          </w:p>
          <w:p w14:paraId="19ED7714" w14:textId="06D2A2FF" w:rsidR="005E0210" w:rsidRPr="00D264B7" w:rsidRDefault="005D2674" w:rsidP="00DD27CC">
            <w:pPr>
              <w:pStyle w:val="NoSpacing"/>
              <w:ind w:left="497" w:right="431"/>
              <w:jc w:val="both"/>
              <w:rPr>
                <w:rFonts w:ascii="Arial" w:hAnsi="Arial" w:cs="Arial"/>
                <w:lang w:val="en-GB"/>
              </w:rPr>
            </w:pPr>
            <w:r>
              <w:rPr>
                <w:rFonts w:ascii="Arial" w:hAnsi="Arial" w:cs="Arial"/>
                <w:lang w:val="en-GB"/>
              </w:rPr>
              <w:lastRenderedPageBreak/>
              <w:t xml:space="preserve">What </w:t>
            </w:r>
            <w:r w:rsidR="001C58E3">
              <w:rPr>
                <w:rFonts w:ascii="Arial" w:hAnsi="Arial" w:cs="Arial"/>
                <w:lang w:val="en-GB"/>
              </w:rPr>
              <w:t>are</w:t>
            </w:r>
            <w:r>
              <w:rPr>
                <w:rFonts w:ascii="Arial" w:hAnsi="Arial" w:cs="Arial"/>
                <w:lang w:val="en-GB"/>
              </w:rPr>
              <w:t xml:space="preserve"> the </w:t>
            </w:r>
            <w:r w:rsidR="00F61E71">
              <w:rPr>
                <w:rFonts w:ascii="Arial" w:hAnsi="Arial" w:cs="Arial"/>
                <w:lang w:val="en-GB"/>
              </w:rPr>
              <w:t>main</w:t>
            </w:r>
            <w:r w:rsidR="008B72AF">
              <w:rPr>
                <w:rFonts w:ascii="Arial" w:hAnsi="Arial" w:cs="Arial"/>
                <w:lang w:val="en-GB"/>
              </w:rPr>
              <w:t xml:space="preserve"> measures </w:t>
            </w:r>
            <w:r w:rsidR="001C58E3">
              <w:rPr>
                <w:rFonts w:ascii="Arial" w:hAnsi="Arial" w:cs="Arial"/>
                <w:lang w:val="en-GB"/>
              </w:rPr>
              <w:t xml:space="preserve">that have been </w:t>
            </w:r>
            <w:r w:rsidR="008B72AF">
              <w:rPr>
                <w:rFonts w:ascii="Arial" w:hAnsi="Arial" w:cs="Arial"/>
                <w:lang w:val="en-GB"/>
              </w:rPr>
              <w:t>adopted by the g</w:t>
            </w:r>
            <w:r>
              <w:rPr>
                <w:rFonts w:ascii="Arial" w:hAnsi="Arial" w:cs="Arial"/>
                <w:lang w:val="en-GB"/>
              </w:rPr>
              <w:t xml:space="preserve">overnments of Mexico and Central America to support their citizens? What are the key lessons </w:t>
            </w:r>
            <w:r w:rsidR="008B72AF">
              <w:rPr>
                <w:rFonts w:ascii="Arial" w:hAnsi="Arial" w:cs="Arial"/>
                <w:lang w:val="en-GB"/>
              </w:rPr>
              <w:t xml:space="preserve">learned in </w:t>
            </w:r>
            <w:r>
              <w:rPr>
                <w:rFonts w:ascii="Arial" w:hAnsi="Arial" w:cs="Arial"/>
                <w:lang w:val="en-GB"/>
              </w:rPr>
              <w:t>implementing Secure Communities and DACA?</w:t>
            </w:r>
            <w:r w:rsidR="005E0210" w:rsidRPr="00D264B7">
              <w:rPr>
                <w:rFonts w:ascii="Arial" w:hAnsi="Arial" w:cs="Arial"/>
                <w:lang w:val="en-GB"/>
              </w:rPr>
              <w:t xml:space="preserve"> </w:t>
            </w:r>
            <w:r w:rsidR="002A3F50">
              <w:rPr>
                <w:rFonts w:ascii="Arial" w:hAnsi="Arial" w:cs="Arial"/>
                <w:lang w:val="en-GB"/>
              </w:rPr>
              <w:t xml:space="preserve">What is </w:t>
            </w:r>
            <w:r w:rsidR="00D36E25">
              <w:rPr>
                <w:rFonts w:ascii="Arial" w:hAnsi="Arial" w:cs="Arial"/>
                <w:lang w:val="en-GB"/>
              </w:rPr>
              <w:t>a</w:t>
            </w:r>
            <w:r w:rsidR="002A3F50">
              <w:rPr>
                <w:rFonts w:ascii="Arial" w:hAnsi="Arial" w:cs="Arial"/>
                <w:lang w:val="en-GB"/>
              </w:rPr>
              <w:t xml:space="preserve"> list</w:t>
            </w:r>
            <w:r>
              <w:rPr>
                <w:rFonts w:ascii="Arial" w:hAnsi="Arial" w:cs="Arial"/>
                <w:lang w:val="en-GB"/>
              </w:rPr>
              <w:t xml:space="preserve"> of minimum actions that should be taken by Mexico and Central America to support the expanded DACA and DAPA? </w:t>
            </w:r>
          </w:p>
          <w:p w14:paraId="3A3A3C53" w14:textId="34E81BC8" w:rsidR="005E0210" w:rsidRPr="00D264B7" w:rsidRDefault="005E0210" w:rsidP="001D724B">
            <w:pPr>
              <w:pStyle w:val="NoSpacing"/>
              <w:jc w:val="both"/>
              <w:rPr>
                <w:rFonts w:ascii="Arial" w:hAnsi="Arial" w:cs="Arial"/>
                <w:lang w:val="en-GB"/>
              </w:rPr>
            </w:pPr>
          </w:p>
          <w:p w14:paraId="672910D2" w14:textId="0D0D5B75" w:rsidR="005E0210" w:rsidRPr="00D264B7" w:rsidRDefault="0030335F" w:rsidP="001D724B">
            <w:pPr>
              <w:pStyle w:val="NoSpacing"/>
              <w:jc w:val="both"/>
              <w:rPr>
                <w:rFonts w:ascii="Arial" w:eastAsia="Times New Roman" w:hAnsi="Arial" w:cs="Arial"/>
                <w:b/>
                <w:smallCaps/>
                <w:lang w:val="en-GB"/>
              </w:rPr>
            </w:pPr>
            <w:r>
              <w:rPr>
                <w:rFonts w:ascii="Arial" w:eastAsia="Times New Roman" w:hAnsi="Arial" w:cs="Arial"/>
                <w:b/>
                <w:smallCaps/>
                <w:lang w:val="en-GB"/>
              </w:rPr>
              <w:t>Panellist</w:t>
            </w:r>
            <w:r w:rsidR="005E0210" w:rsidRPr="00D264B7">
              <w:rPr>
                <w:rFonts w:ascii="Arial" w:eastAsia="Times New Roman" w:hAnsi="Arial" w:cs="Arial"/>
                <w:b/>
                <w:smallCaps/>
                <w:lang w:val="en-GB"/>
              </w:rPr>
              <w:t>s:</w:t>
            </w:r>
          </w:p>
          <w:p w14:paraId="47F27C71" w14:textId="16732B37" w:rsidR="00111D2B" w:rsidRPr="00F032D1" w:rsidRDefault="0030335F" w:rsidP="008854FB">
            <w:pPr>
              <w:pStyle w:val="NoSpacing"/>
              <w:numPr>
                <w:ilvl w:val="0"/>
                <w:numId w:val="19"/>
              </w:numPr>
              <w:ind w:left="355"/>
              <w:jc w:val="both"/>
              <w:rPr>
                <w:rFonts w:ascii="Arial" w:hAnsi="Arial" w:cs="Arial"/>
                <w:lang w:val="en-GB"/>
              </w:rPr>
            </w:pPr>
            <w:r w:rsidRPr="00F032D1">
              <w:rPr>
                <w:rFonts w:ascii="Arial" w:hAnsi="Arial" w:cs="Arial"/>
                <w:b/>
                <w:smallCaps/>
                <w:lang w:val="en-GB"/>
              </w:rPr>
              <w:t>Moderat</w:t>
            </w:r>
            <w:r w:rsidR="00111D2B" w:rsidRPr="00F032D1">
              <w:rPr>
                <w:rFonts w:ascii="Arial" w:hAnsi="Arial" w:cs="Arial"/>
                <w:b/>
                <w:smallCaps/>
                <w:lang w:val="en-GB"/>
              </w:rPr>
              <w:t>or:</w:t>
            </w:r>
            <w:r w:rsidR="00111D2B" w:rsidRPr="00F032D1">
              <w:rPr>
                <w:rFonts w:ascii="Arial" w:hAnsi="Arial" w:cs="Arial"/>
                <w:lang w:val="en-GB"/>
              </w:rPr>
              <w:t xml:space="preserve"> Oliver Bush, </w:t>
            </w:r>
            <w:r w:rsidRPr="00F032D1">
              <w:rPr>
                <w:rFonts w:ascii="Arial" w:hAnsi="Arial" w:cs="Arial"/>
                <w:lang w:val="en-GB"/>
              </w:rPr>
              <w:t>Coordinator o</w:t>
            </w:r>
            <w:r w:rsidR="00F032D1" w:rsidRPr="00F032D1">
              <w:rPr>
                <w:rFonts w:ascii="Arial" w:hAnsi="Arial" w:cs="Arial"/>
                <w:lang w:val="en-GB"/>
              </w:rPr>
              <w:t>f the Regional Conference on Migration (RCM) Technical Secretariat.</w:t>
            </w:r>
          </w:p>
          <w:p w14:paraId="2D772BDF" w14:textId="490296B1" w:rsidR="005E0210" w:rsidRDefault="00AD3765" w:rsidP="008854FB">
            <w:pPr>
              <w:pStyle w:val="NoSpacing"/>
              <w:numPr>
                <w:ilvl w:val="0"/>
                <w:numId w:val="19"/>
              </w:numPr>
              <w:ind w:left="355"/>
              <w:jc w:val="both"/>
              <w:rPr>
                <w:rFonts w:ascii="Arial" w:hAnsi="Arial" w:cs="Arial"/>
              </w:rPr>
            </w:pPr>
            <w:r w:rsidRPr="002B0308">
              <w:rPr>
                <w:rFonts w:ascii="Arial" w:hAnsi="Arial" w:cs="Arial"/>
              </w:rPr>
              <w:t xml:space="preserve">Carolina Zaragoza, </w:t>
            </w:r>
            <w:proofErr w:type="spellStart"/>
            <w:r w:rsidR="0030335F" w:rsidRPr="002B0308">
              <w:rPr>
                <w:rFonts w:ascii="Arial" w:hAnsi="Arial" w:cs="Arial"/>
              </w:rPr>
              <w:t>Consul</w:t>
            </w:r>
            <w:proofErr w:type="spellEnd"/>
            <w:r w:rsidR="0030335F" w:rsidRPr="002B0308">
              <w:rPr>
                <w:rFonts w:ascii="Arial" w:hAnsi="Arial" w:cs="Arial"/>
              </w:rPr>
              <w:t xml:space="preserve"> of </w:t>
            </w:r>
            <w:proofErr w:type="spellStart"/>
            <w:r w:rsidR="0030335F" w:rsidRPr="002B0308">
              <w:rPr>
                <w:rFonts w:ascii="Arial" w:hAnsi="Arial" w:cs="Arial"/>
              </w:rPr>
              <w:t>Mexico</w:t>
            </w:r>
            <w:proofErr w:type="spellEnd"/>
            <w:r w:rsidR="0030335F" w:rsidRPr="002B0308">
              <w:rPr>
                <w:rFonts w:ascii="Arial" w:hAnsi="Arial" w:cs="Arial"/>
              </w:rPr>
              <w:t xml:space="preserve"> in</w:t>
            </w:r>
            <w:r w:rsidRPr="002B0308">
              <w:rPr>
                <w:rFonts w:ascii="Arial" w:hAnsi="Arial" w:cs="Arial"/>
              </w:rPr>
              <w:t xml:space="preserve"> Laredo</w:t>
            </w:r>
            <w:r w:rsidR="00F032D1">
              <w:rPr>
                <w:rFonts w:ascii="Arial" w:hAnsi="Arial" w:cs="Arial"/>
              </w:rPr>
              <w:t>.</w:t>
            </w:r>
          </w:p>
          <w:p w14:paraId="31240BCD" w14:textId="09E58FAD" w:rsidR="00CE3414" w:rsidRPr="002B0308" w:rsidRDefault="00CE3414" w:rsidP="008854FB">
            <w:pPr>
              <w:pStyle w:val="NoSpacing"/>
              <w:numPr>
                <w:ilvl w:val="0"/>
                <w:numId w:val="19"/>
              </w:numPr>
              <w:ind w:left="355"/>
              <w:jc w:val="both"/>
              <w:rPr>
                <w:rFonts w:ascii="Arial" w:hAnsi="Arial" w:cs="Arial"/>
              </w:rPr>
            </w:pPr>
            <w:r>
              <w:rPr>
                <w:rFonts w:ascii="Arial" w:hAnsi="Arial" w:cs="Arial"/>
              </w:rPr>
              <w:t xml:space="preserve">María Jimena Díaz González, General </w:t>
            </w:r>
            <w:proofErr w:type="spellStart"/>
            <w:r>
              <w:rPr>
                <w:rFonts w:ascii="Arial" w:hAnsi="Arial" w:cs="Arial"/>
              </w:rPr>
              <w:t>Consul</w:t>
            </w:r>
            <w:proofErr w:type="spellEnd"/>
            <w:r>
              <w:rPr>
                <w:rFonts w:ascii="Arial" w:hAnsi="Arial" w:cs="Arial"/>
              </w:rPr>
              <w:t xml:space="preserve"> of Guatemala in Phoenix</w:t>
            </w:r>
          </w:p>
          <w:p w14:paraId="4FDACCD9" w14:textId="5BF6BC7D" w:rsidR="005E0210" w:rsidRPr="00D264B7" w:rsidRDefault="00CE3414" w:rsidP="008854FB">
            <w:pPr>
              <w:pStyle w:val="NoSpacing"/>
              <w:numPr>
                <w:ilvl w:val="0"/>
                <w:numId w:val="19"/>
              </w:numPr>
              <w:ind w:left="355"/>
              <w:jc w:val="both"/>
              <w:rPr>
                <w:rFonts w:ascii="Arial" w:hAnsi="Arial" w:cs="Arial"/>
                <w:lang w:val="en-GB"/>
              </w:rPr>
            </w:pPr>
            <w:r>
              <w:rPr>
                <w:rFonts w:ascii="Arial" w:hAnsi="Arial" w:cs="Arial"/>
                <w:lang w:val="en-GB"/>
              </w:rPr>
              <w:t xml:space="preserve">Patricia </w:t>
            </w:r>
            <w:proofErr w:type="spellStart"/>
            <w:r>
              <w:rPr>
                <w:rFonts w:ascii="Arial" w:hAnsi="Arial" w:cs="Arial"/>
                <w:lang w:val="en-GB"/>
              </w:rPr>
              <w:t>Taurel</w:t>
            </w:r>
            <w:proofErr w:type="spellEnd"/>
            <w:r>
              <w:rPr>
                <w:rFonts w:ascii="Arial" w:hAnsi="Arial" w:cs="Arial"/>
                <w:lang w:val="en-GB"/>
              </w:rPr>
              <w:t>, Legal Associate, American Immigration Council</w:t>
            </w:r>
          </w:p>
          <w:p w14:paraId="779FD09B" w14:textId="481BFB72" w:rsidR="005E0210" w:rsidRDefault="00CE3414" w:rsidP="00F032D1">
            <w:pPr>
              <w:pStyle w:val="NoSpacing"/>
              <w:numPr>
                <w:ilvl w:val="0"/>
                <w:numId w:val="19"/>
              </w:numPr>
              <w:ind w:left="355"/>
              <w:jc w:val="both"/>
              <w:rPr>
                <w:rFonts w:ascii="Arial" w:hAnsi="Arial" w:cs="Arial"/>
                <w:lang w:val="en-GB"/>
              </w:rPr>
            </w:pPr>
            <w:r>
              <w:rPr>
                <w:rFonts w:ascii="Arial" w:hAnsi="Arial" w:cs="Arial"/>
                <w:lang w:val="en-GB"/>
              </w:rPr>
              <w:t xml:space="preserve">Cristina </w:t>
            </w:r>
            <w:proofErr w:type="spellStart"/>
            <w:r>
              <w:rPr>
                <w:rFonts w:ascii="Arial" w:hAnsi="Arial" w:cs="Arial"/>
                <w:lang w:val="en-GB"/>
              </w:rPr>
              <w:t>Eguizabal</w:t>
            </w:r>
            <w:proofErr w:type="spellEnd"/>
            <w:r>
              <w:rPr>
                <w:rFonts w:ascii="Arial" w:hAnsi="Arial" w:cs="Arial"/>
                <w:lang w:val="en-GB"/>
              </w:rPr>
              <w:t>, Senior Researcher, National Foundation for Development</w:t>
            </w:r>
          </w:p>
          <w:p w14:paraId="492A9046" w14:textId="77777777" w:rsidR="00C4023E" w:rsidRDefault="00CE3414" w:rsidP="001D724B">
            <w:pPr>
              <w:pStyle w:val="NoSpacing"/>
              <w:numPr>
                <w:ilvl w:val="0"/>
                <w:numId w:val="19"/>
              </w:numPr>
              <w:ind w:left="355"/>
              <w:jc w:val="both"/>
              <w:rPr>
                <w:rFonts w:ascii="Arial" w:hAnsi="Arial" w:cs="Arial"/>
                <w:lang w:val="en-GB"/>
              </w:rPr>
            </w:pPr>
            <w:r>
              <w:rPr>
                <w:rFonts w:ascii="Arial" w:hAnsi="Arial" w:cs="Arial"/>
                <w:lang w:val="en-GB"/>
              </w:rPr>
              <w:t xml:space="preserve">Noah Bullock, Executive Director, </w:t>
            </w:r>
            <w:proofErr w:type="spellStart"/>
            <w:r>
              <w:rPr>
                <w:rFonts w:ascii="Arial" w:hAnsi="Arial" w:cs="Arial"/>
                <w:lang w:val="en-GB"/>
              </w:rPr>
              <w:t>Cristosal</w:t>
            </w:r>
            <w:proofErr w:type="spellEnd"/>
            <w:r>
              <w:rPr>
                <w:rFonts w:ascii="Arial" w:hAnsi="Arial" w:cs="Arial"/>
                <w:lang w:val="en-GB"/>
              </w:rPr>
              <w:t xml:space="preserve"> Foundation</w:t>
            </w:r>
          </w:p>
          <w:p w14:paraId="4912C364" w14:textId="6D7B7229" w:rsidR="00CE3414" w:rsidRPr="00CE3414" w:rsidRDefault="00CE3414" w:rsidP="00CE3414">
            <w:pPr>
              <w:pStyle w:val="NoSpacing"/>
              <w:ind w:left="355"/>
              <w:jc w:val="both"/>
              <w:rPr>
                <w:rFonts w:ascii="Arial" w:hAnsi="Arial" w:cs="Arial"/>
                <w:lang w:val="en-GB"/>
              </w:rPr>
            </w:pPr>
          </w:p>
        </w:tc>
      </w:tr>
      <w:tr w:rsidR="002D51BD" w:rsidRPr="00D264B7" w14:paraId="0898E7D5" w14:textId="77777777" w:rsidTr="00DD27CC">
        <w:trPr>
          <w:trHeight w:val="389"/>
        </w:trPr>
        <w:tc>
          <w:tcPr>
            <w:tcW w:w="1413" w:type="dxa"/>
            <w:shd w:val="clear" w:color="auto" w:fill="EAF1DD" w:themeFill="accent3" w:themeFillTint="33"/>
          </w:tcPr>
          <w:p w14:paraId="4FB3F91E" w14:textId="735E0245" w:rsidR="00466344" w:rsidRPr="00D264B7" w:rsidRDefault="005E0210" w:rsidP="001D724B">
            <w:pPr>
              <w:ind w:left="2160" w:hanging="2160"/>
              <w:rPr>
                <w:rFonts w:ascii="Arial" w:hAnsi="Arial"/>
                <w:b/>
                <w:sz w:val="22"/>
                <w:szCs w:val="22"/>
                <w:lang w:val="en-GB"/>
              </w:rPr>
            </w:pPr>
            <w:r w:rsidRPr="00D264B7">
              <w:rPr>
                <w:rFonts w:ascii="Arial" w:hAnsi="Arial"/>
                <w:b/>
                <w:sz w:val="22"/>
                <w:szCs w:val="22"/>
                <w:lang w:val="en-GB"/>
              </w:rPr>
              <w:lastRenderedPageBreak/>
              <w:t>14:00-15:30</w:t>
            </w:r>
          </w:p>
        </w:tc>
        <w:tc>
          <w:tcPr>
            <w:tcW w:w="8722" w:type="dxa"/>
            <w:shd w:val="clear" w:color="auto" w:fill="EAF1DD" w:themeFill="accent3" w:themeFillTint="33"/>
          </w:tcPr>
          <w:p w14:paraId="13E9BA33" w14:textId="3462B0BF" w:rsidR="00FD4A9F" w:rsidRPr="00CE3414" w:rsidRDefault="006F7D82" w:rsidP="00CE3414">
            <w:pPr>
              <w:pStyle w:val="NoSpacing"/>
              <w:jc w:val="both"/>
              <w:rPr>
                <w:rFonts w:ascii="Arial" w:hAnsi="Arial" w:cs="Arial"/>
                <w:lang w:val="en-GB"/>
              </w:rPr>
            </w:pPr>
            <w:r>
              <w:rPr>
                <w:rFonts w:ascii="Arial" w:eastAsia="Times New Roman" w:hAnsi="Arial" w:cs="Arial"/>
                <w:b/>
                <w:smallCaps/>
                <w:lang w:val="en-GB"/>
              </w:rPr>
              <w:t>Lunch:</w:t>
            </w:r>
            <w:r w:rsidR="0030335F">
              <w:rPr>
                <w:rFonts w:ascii="Arial" w:eastAsia="Times New Roman" w:hAnsi="Arial" w:cs="Arial"/>
                <w:b/>
                <w:smallCaps/>
                <w:lang w:val="en-GB"/>
              </w:rPr>
              <w:t xml:space="preserve"> </w:t>
            </w:r>
            <w:r>
              <w:rPr>
                <w:rFonts w:ascii="Arial" w:hAnsi="Arial" w:cs="Arial"/>
                <w:lang w:val="en-GB"/>
              </w:rPr>
              <w:t>P</w:t>
            </w:r>
            <w:r w:rsidR="0030335F">
              <w:rPr>
                <w:rFonts w:ascii="Arial" w:hAnsi="Arial" w:cs="Arial"/>
                <w:lang w:val="en-GB"/>
              </w:rPr>
              <w:t>anellists and organizers.</w:t>
            </w:r>
          </w:p>
        </w:tc>
      </w:tr>
      <w:tr w:rsidR="005E0210" w:rsidRPr="00D264B7" w14:paraId="71A1250E" w14:textId="77777777" w:rsidTr="00DD27CC">
        <w:trPr>
          <w:trHeight w:val="837"/>
        </w:trPr>
        <w:tc>
          <w:tcPr>
            <w:tcW w:w="1413" w:type="dxa"/>
          </w:tcPr>
          <w:p w14:paraId="6D029DC8" w14:textId="77777777" w:rsidR="005E0210" w:rsidRPr="00D264B7" w:rsidRDefault="005E0210" w:rsidP="001D724B">
            <w:pPr>
              <w:rPr>
                <w:rFonts w:ascii="Arial" w:hAnsi="Arial"/>
                <w:b/>
                <w:sz w:val="22"/>
                <w:szCs w:val="22"/>
                <w:lang w:val="en-GB"/>
              </w:rPr>
            </w:pPr>
            <w:r w:rsidRPr="00D264B7">
              <w:rPr>
                <w:rFonts w:ascii="Arial" w:hAnsi="Arial"/>
                <w:b/>
                <w:sz w:val="22"/>
                <w:szCs w:val="22"/>
                <w:lang w:val="en-GB"/>
              </w:rPr>
              <w:t>15:30-17:00</w:t>
            </w:r>
          </w:p>
        </w:tc>
        <w:tc>
          <w:tcPr>
            <w:tcW w:w="8722" w:type="dxa"/>
          </w:tcPr>
          <w:p w14:paraId="186C05D5" w14:textId="5B004031" w:rsidR="005E0210" w:rsidRPr="00D264B7" w:rsidRDefault="0030335F" w:rsidP="001D724B">
            <w:pPr>
              <w:pStyle w:val="NoSpacing"/>
              <w:jc w:val="both"/>
              <w:rPr>
                <w:rFonts w:ascii="Arial" w:hAnsi="Arial" w:cs="Arial"/>
                <w:b/>
                <w:lang w:val="en-GB"/>
              </w:rPr>
            </w:pPr>
            <w:r w:rsidRPr="007127E0">
              <w:rPr>
                <w:rFonts w:ascii="Arial" w:hAnsi="Arial" w:cs="Arial"/>
                <w:b/>
                <w:u w:val="single"/>
                <w:lang w:val="en-GB"/>
              </w:rPr>
              <w:t>Group Discussion</w:t>
            </w:r>
            <w:r w:rsidR="005E0210" w:rsidRPr="007127E0">
              <w:rPr>
                <w:rFonts w:ascii="Arial" w:hAnsi="Arial" w:cs="Arial"/>
                <w:b/>
                <w:u w:val="single"/>
                <w:lang w:val="en-GB"/>
              </w:rPr>
              <w:t xml:space="preserve"> 4:</w:t>
            </w:r>
            <w:r w:rsidR="005E0210" w:rsidRPr="00D264B7">
              <w:rPr>
                <w:rFonts w:ascii="Arial" w:hAnsi="Arial" w:cs="Arial"/>
                <w:b/>
                <w:lang w:val="en-GB"/>
              </w:rPr>
              <w:t xml:space="preserve"> </w:t>
            </w:r>
            <w:r>
              <w:rPr>
                <w:rFonts w:ascii="Arial" w:hAnsi="Arial" w:cs="Arial"/>
                <w:b/>
                <w:lang w:val="en-GB"/>
              </w:rPr>
              <w:t xml:space="preserve">Contributions by civil society organizations in the United States in discussions on migration matters. Successful strategies and relevant actors. </w:t>
            </w:r>
            <w:r w:rsidR="00BB1D75">
              <w:rPr>
                <w:rFonts w:ascii="Arial" w:hAnsi="Arial" w:cs="Arial"/>
                <w:b/>
                <w:lang w:val="en-GB"/>
              </w:rPr>
              <w:t>Is there a change in the narrative</w:t>
            </w:r>
            <w:r>
              <w:rPr>
                <w:rFonts w:ascii="Arial" w:hAnsi="Arial" w:cs="Arial"/>
                <w:b/>
                <w:lang w:val="en-GB"/>
              </w:rPr>
              <w:t xml:space="preserve"> </w:t>
            </w:r>
            <w:r w:rsidR="007127E0">
              <w:rPr>
                <w:rFonts w:ascii="Arial" w:hAnsi="Arial" w:cs="Arial"/>
                <w:b/>
                <w:lang w:val="en-GB"/>
              </w:rPr>
              <w:t>concerning</w:t>
            </w:r>
            <w:r>
              <w:rPr>
                <w:rFonts w:ascii="Arial" w:hAnsi="Arial" w:cs="Arial"/>
                <w:b/>
                <w:lang w:val="en-GB"/>
              </w:rPr>
              <w:t xml:space="preserve"> immigrants?</w:t>
            </w:r>
            <w:r w:rsidR="005E0210" w:rsidRPr="00D264B7">
              <w:rPr>
                <w:rFonts w:ascii="Arial" w:hAnsi="Arial" w:cs="Arial"/>
                <w:b/>
                <w:lang w:val="en-GB"/>
              </w:rPr>
              <w:t xml:space="preserve"> </w:t>
            </w:r>
          </w:p>
          <w:p w14:paraId="03287FBE" w14:textId="77777777" w:rsidR="005E0210" w:rsidRPr="00D264B7" w:rsidRDefault="005E0210" w:rsidP="001D724B">
            <w:pPr>
              <w:pStyle w:val="NoSpacing"/>
              <w:jc w:val="both"/>
              <w:rPr>
                <w:rFonts w:ascii="Arial" w:hAnsi="Arial" w:cs="Arial"/>
                <w:b/>
                <w:sz w:val="8"/>
                <w:szCs w:val="8"/>
                <w:lang w:val="en-GB"/>
              </w:rPr>
            </w:pPr>
          </w:p>
          <w:p w14:paraId="43B95AD0" w14:textId="7EB50F5B" w:rsidR="005E0210" w:rsidRPr="00D264B7" w:rsidRDefault="0030335F" w:rsidP="008854FB">
            <w:pPr>
              <w:pStyle w:val="NoSpacing"/>
              <w:ind w:left="355" w:right="431"/>
              <w:jc w:val="both"/>
              <w:rPr>
                <w:rFonts w:ascii="Arial" w:hAnsi="Arial" w:cs="Arial"/>
                <w:lang w:val="en-GB"/>
              </w:rPr>
            </w:pPr>
            <w:r>
              <w:rPr>
                <w:rFonts w:ascii="Arial" w:hAnsi="Arial" w:cs="Arial"/>
                <w:lang w:val="en-GB"/>
              </w:rPr>
              <w:t xml:space="preserve">What actions are being taken by various organizations to promote the implementation of DACA and DAPA? What strategies exist for cooperation with Mexico and Central America and what new actions could be promoted? </w:t>
            </w:r>
          </w:p>
          <w:p w14:paraId="38DDBFA6" w14:textId="77777777" w:rsidR="005E0210" w:rsidRPr="00D264B7" w:rsidRDefault="005E0210" w:rsidP="001D724B">
            <w:pPr>
              <w:pStyle w:val="NoSpacing"/>
              <w:jc w:val="both"/>
              <w:rPr>
                <w:rFonts w:ascii="Arial" w:hAnsi="Arial" w:cs="Arial"/>
                <w:lang w:val="en-GB"/>
              </w:rPr>
            </w:pPr>
          </w:p>
          <w:p w14:paraId="2E0E04DE" w14:textId="3F68CE93" w:rsidR="00E73CB3" w:rsidRPr="00D264B7" w:rsidRDefault="00E73CB3" w:rsidP="001D724B">
            <w:pPr>
              <w:pStyle w:val="NoSpacing"/>
              <w:jc w:val="both"/>
              <w:rPr>
                <w:rFonts w:ascii="Arial" w:eastAsia="Times New Roman" w:hAnsi="Arial" w:cs="Arial"/>
                <w:b/>
                <w:smallCaps/>
                <w:lang w:val="en-GB"/>
              </w:rPr>
            </w:pPr>
            <w:r w:rsidRPr="00D264B7">
              <w:rPr>
                <w:rFonts w:ascii="Arial" w:eastAsia="Times New Roman" w:hAnsi="Arial" w:cs="Arial"/>
                <w:b/>
                <w:smallCaps/>
                <w:lang w:val="en-GB"/>
              </w:rPr>
              <w:t>Pan</w:t>
            </w:r>
            <w:r w:rsidR="0030335F">
              <w:rPr>
                <w:rFonts w:ascii="Arial" w:eastAsia="Times New Roman" w:hAnsi="Arial" w:cs="Arial"/>
                <w:b/>
                <w:smallCaps/>
                <w:lang w:val="en-GB"/>
              </w:rPr>
              <w:t>ellist</w:t>
            </w:r>
            <w:r w:rsidRPr="00D264B7">
              <w:rPr>
                <w:rFonts w:ascii="Arial" w:eastAsia="Times New Roman" w:hAnsi="Arial" w:cs="Arial"/>
                <w:b/>
                <w:smallCaps/>
                <w:lang w:val="en-GB"/>
              </w:rPr>
              <w:t>s:</w:t>
            </w:r>
          </w:p>
          <w:p w14:paraId="6ADD9003" w14:textId="2A7380EC" w:rsidR="005E0210" w:rsidRPr="00F032D1" w:rsidRDefault="005E0210" w:rsidP="001D724B">
            <w:pPr>
              <w:pStyle w:val="Heading2"/>
              <w:numPr>
                <w:ilvl w:val="0"/>
                <w:numId w:val="23"/>
              </w:numPr>
              <w:spacing w:after="0" w:line="240" w:lineRule="auto"/>
              <w:jc w:val="both"/>
              <w:rPr>
                <w:rFonts w:ascii="Arial" w:hAnsi="Arial" w:cs="Arial"/>
                <w:color w:val="auto"/>
                <w:sz w:val="22"/>
                <w:szCs w:val="22"/>
                <w:lang w:val="en-GB"/>
              </w:rPr>
            </w:pPr>
            <w:r w:rsidRPr="00F032D1">
              <w:rPr>
                <w:rFonts w:ascii="Arial" w:hAnsi="Arial" w:cs="Arial"/>
                <w:b/>
                <w:smallCaps/>
                <w:color w:val="auto"/>
                <w:sz w:val="22"/>
                <w:szCs w:val="22"/>
                <w:lang w:val="en-GB" w:eastAsia="en-US"/>
              </w:rPr>
              <w:t>M</w:t>
            </w:r>
            <w:r w:rsidR="0030335F" w:rsidRPr="00F032D1">
              <w:rPr>
                <w:rFonts w:ascii="Arial" w:hAnsi="Arial" w:cs="Arial"/>
                <w:b/>
                <w:smallCaps/>
                <w:color w:val="auto"/>
                <w:sz w:val="22"/>
                <w:szCs w:val="22"/>
                <w:lang w:val="en-GB" w:eastAsia="en-US"/>
              </w:rPr>
              <w:t>oderat</w:t>
            </w:r>
            <w:r w:rsidR="00E73CB3" w:rsidRPr="00F032D1">
              <w:rPr>
                <w:rFonts w:ascii="Arial" w:hAnsi="Arial" w:cs="Arial"/>
                <w:b/>
                <w:smallCaps/>
                <w:color w:val="auto"/>
                <w:sz w:val="22"/>
                <w:szCs w:val="22"/>
                <w:lang w:val="en-GB" w:eastAsia="en-US"/>
              </w:rPr>
              <w:t>or</w:t>
            </w:r>
            <w:r w:rsidRPr="00F032D1">
              <w:rPr>
                <w:rFonts w:ascii="Arial" w:hAnsi="Arial" w:cs="Arial"/>
                <w:b/>
                <w:smallCaps/>
                <w:color w:val="auto"/>
                <w:sz w:val="22"/>
                <w:szCs w:val="22"/>
                <w:lang w:val="en-GB" w:eastAsia="en-US"/>
              </w:rPr>
              <w:t>:</w:t>
            </w:r>
            <w:r w:rsidRPr="00F032D1">
              <w:rPr>
                <w:rFonts w:ascii="Arial" w:hAnsi="Arial" w:cs="Arial"/>
                <w:color w:val="auto"/>
                <w:sz w:val="22"/>
                <w:szCs w:val="22"/>
                <w:lang w:val="en-GB"/>
              </w:rPr>
              <w:t xml:space="preserve"> Julián Escutia</w:t>
            </w:r>
            <w:r w:rsidR="0030335F" w:rsidRPr="00F032D1">
              <w:rPr>
                <w:rFonts w:ascii="Arial" w:hAnsi="Arial" w:cs="Arial"/>
                <w:color w:val="auto"/>
                <w:sz w:val="22"/>
                <w:szCs w:val="22"/>
                <w:lang w:val="en-GB"/>
              </w:rPr>
              <w:t>,</w:t>
            </w:r>
            <w:r w:rsidRPr="00F032D1">
              <w:rPr>
                <w:rFonts w:ascii="Arial" w:hAnsi="Arial" w:cs="Arial"/>
                <w:color w:val="auto"/>
                <w:sz w:val="22"/>
                <w:szCs w:val="22"/>
                <w:lang w:val="en-GB"/>
              </w:rPr>
              <w:t xml:space="preserve"> </w:t>
            </w:r>
            <w:r w:rsidR="0030335F" w:rsidRPr="00F032D1">
              <w:rPr>
                <w:rFonts w:ascii="Arial" w:hAnsi="Arial" w:cs="Arial"/>
                <w:color w:val="auto"/>
                <w:sz w:val="22"/>
                <w:szCs w:val="22"/>
                <w:lang w:val="en-GB"/>
              </w:rPr>
              <w:t xml:space="preserve">Head of the Office for Consular Coordination and Hispanic Affairs </w:t>
            </w:r>
          </w:p>
          <w:p w14:paraId="50EABB59" w14:textId="5832FFAA" w:rsidR="005E0210" w:rsidRPr="00D264B7" w:rsidRDefault="005E0210" w:rsidP="008854FB">
            <w:pPr>
              <w:pStyle w:val="NoSpacing"/>
              <w:numPr>
                <w:ilvl w:val="0"/>
                <w:numId w:val="23"/>
              </w:numPr>
              <w:ind w:left="355" w:hanging="357"/>
              <w:jc w:val="both"/>
              <w:rPr>
                <w:rFonts w:ascii="Arial" w:hAnsi="Arial" w:cs="Arial"/>
                <w:lang w:val="en-GB"/>
              </w:rPr>
            </w:pPr>
            <w:r w:rsidRPr="00D264B7">
              <w:rPr>
                <w:rFonts w:ascii="Arial" w:hAnsi="Arial" w:cs="Arial"/>
                <w:lang w:val="en-GB"/>
              </w:rPr>
              <w:t>Clarissa Martínez de</w:t>
            </w:r>
            <w:r w:rsidR="00C07C53">
              <w:rPr>
                <w:rFonts w:ascii="Arial" w:hAnsi="Arial" w:cs="Arial"/>
                <w:lang w:val="en-GB"/>
              </w:rPr>
              <w:t xml:space="preserve"> </w:t>
            </w:r>
            <w:r w:rsidRPr="00D264B7">
              <w:rPr>
                <w:rFonts w:ascii="Arial" w:hAnsi="Arial" w:cs="Arial"/>
                <w:lang w:val="en-GB"/>
              </w:rPr>
              <w:t>Castro, Deputy Vice President, National Council of La Raza</w:t>
            </w:r>
            <w:r w:rsidR="00F032D1">
              <w:rPr>
                <w:rFonts w:ascii="Arial" w:hAnsi="Arial" w:cs="Arial"/>
                <w:lang w:val="en-GB"/>
              </w:rPr>
              <w:t>.</w:t>
            </w:r>
          </w:p>
          <w:p w14:paraId="046787B8" w14:textId="0F85AECD" w:rsidR="00F032D1" w:rsidRDefault="00F032D1" w:rsidP="008854FB">
            <w:pPr>
              <w:pStyle w:val="NoSpacing"/>
              <w:numPr>
                <w:ilvl w:val="0"/>
                <w:numId w:val="23"/>
              </w:numPr>
              <w:ind w:left="355" w:hanging="357"/>
              <w:jc w:val="both"/>
              <w:rPr>
                <w:rFonts w:ascii="Arial" w:hAnsi="Arial" w:cs="Arial"/>
                <w:lang w:val="en-GB"/>
              </w:rPr>
            </w:pPr>
            <w:r>
              <w:rPr>
                <w:rFonts w:ascii="Arial" w:hAnsi="Arial" w:cs="Arial"/>
                <w:lang w:val="en-GB"/>
              </w:rPr>
              <w:t xml:space="preserve">Jeanne Atkinson, </w:t>
            </w:r>
            <w:r w:rsidRPr="00D264B7" w:rsidDel="00C623EA">
              <w:rPr>
                <w:rFonts w:ascii="Arial" w:hAnsi="Arial" w:cs="Arial"/>
                <w:lang w:val="en-GB"/>
              </w:rPr>
              <w:t>Executive Director, Catholic Legal Migration Network Service</w:t>
            </w:r>
            <w:r>
              <w:rPr>
                <w:rFonts w:ascii="Arial" w:hAnsi="Arial" w:cs="Arial"/>
                <w:lang w:val="en-GB"/>
              </w:rPr>
              <w:t>.</w:t>
            </w:r>
          </w:p>
          <w:p w14:paraId="0260F8BB" w14:textId="04CCC355" w:rsidR="005E0210" w:rsidRPr="00F032D1" w:rsidRDefault="005E0210" w:rsidP="008854FB">
            <w:pPr>
              <w:pStyle w:val="NoSpacing"/>
              <w:numPr>
                <w:ilvl w:val="0"/>
                <w:numId w:val="23"/>
              </w:numPr>
              <w:ind w:left="355" w:hanging="357"/>
              <w:jc w:val="both"/>
              <w:rPr>
                <w:rFonts w:ascii="Arial" w:hAnsi="Arial" w:cs="Arial"/>
                <w:lang w:val="en-GB"/>
              </w:rPr>
            </w:pPr>
            <w:r w:rsidRPr="00F032D1">
              <w:rPr>
                <w:rFonts w:ascii="Arial" w:hAnsi="Arial" w:cs="Arial"/>
                <w:lang w:val="en-GB"/>
              </w:rPr>
              <w:t>Mario Hernández, Director of Public Affairs, Western Union</w:t>
            </w:r>
            <w:r w:rsidR="00F032D1">
              <w:rPr>
                <w:rFonts w:ascii="Arial" w:hAnsi="Arial" w:cs="Arial"/>
                <w:lang w:val="en-GB"/>
              </w:rPr>
              <w:t>.</w:t>
            </w:r>
          </w:p>
          <w:p w14:paraId="04950257" w14:textId="77777777" w:rsidR="005E0210" w:rsidRDefault="00CE3414" w:rsidP="00CE3414">
            <w:pPr>
              <w:pStyle w:val="NoSpacing"/>
              <w:numPr>
                <w:ilvl w:val="0"/>
                <w:numId w:val="23"/>
              </w:numPr>
              <w:ind w:left="355" w:hanging="357"/>
              <w:jc w:val="both"/>
              <w:rPr>
                <w:rFonts w:ascii="Arial" w:hAnsi="Arial" w:cs="Arial"/>
                <w:lang w:val="en-GB"/>
              </w:rPr>
            </w:pPr>
            <w:r>
              <w:rPr>
                <w:rFonts w:ascii="Arial" w:hAnsi="Arial" w:cs="Arial"/>
                <w:lang w:val="en-GB"/>
              </w:rPr>
              <w:t>José Luis Gutiérrez, Associate Director for transnational initiatives, National Alliance of Latin American and Caribbean Communities (NALACC)</w:t>
            </w:r>
          </w:p>
          <w:p w14:paraId="1F78A00F" w14:textId="55930789" w:rsidR="00CE3414" w:rsidRPr="00CE3414" w:rsidRDefault="00CE3414" w:rsidP="00CE3414">
            <w:pPr>
              <w:pStyle w:val="NoSpacing"/>
              <w:ind w:left="355"/>
              <w:jc w:val="both"/>
              <w:rPr>
                <w:rFonts w:ascii="Arial" w:hAnsi="Arial" w:cs="Arial"/>
                <w:lang w:val="en-GB"/>
              </w:rPr>
            </w:pPr>
          </w:p>
        </w:tc>
      </w:tr>
      <w:tr w:rsidR="002D51BD" w:rsidRPr="00D264B7" w14:paraId="68000054" w14:textId="77777777" w:rsidTr="00DD27CC">
        <w:trPr>
          <w:trHeight w:val="3812"/>
        </w:trPr>
        <w:tc>
          <w:tcPr>
            <w:tcW w:w="1413" w:type="dxa"/>
          </w:tcPr>
          <w:p w14:paraId="4E178079" w14:textId="77777777" w:rsidR="00466344" w:rsidRPr="00D264B7" w:rsidRDefault="005E0210" w:rsidP="001D724B">
            <w:pPr>
              <w:rPr>
                <w:rFonts w:ascii="Arial" w:hAnsi="Arial"/>
                <w:b/>
                <w:sz w:val="22"/>
                <w:szCs w:val="22"/>
                <w:lang w:val="en-GB"/>
              </w:rPr>
            </w:pPr>
            <w:r w:rsidRPr="00D264B7">
              <w:rPr>
                <w:rFonts w:ascii="Arial" w:hAnsi="Arial"/>
                <w:b/>
                <w:sz w:val="22"/>
                <w:szCs w:val="22"/>
                <w:lang w:val="en-GB"/>
              </w:rPr>
              <w:t>17:00-18:30</w:t>
            </w:r>
          </w:p>
        </w:tc>
        <w:tc>
          <w:tcPr>
            <w:tcW w:w="8722" w:type="dxa"/>
          </w:tcPr>
          <w:p w14:paraId="76A87B7E" w14:textId="0E1EC91D" w:rsidR="005E0210" w:rsidRPr="00D264B7" w:rsidRDefault="00853618" w:rsidP="001D724B">
            <w:pPr>
              <w:pStyle w:val="NoSpacing"/>
              <w:jc w:val="both"/>
              <w:rPr>
                <w:rFonts w:ascii="Arial" w:hAnsi="Arial" w:cs="Arial"/>
                <w:b/>
                <w:lang w:val="en-GB"/>
              </w:rPr>
            </w:pPr>
            <w:r w:rsidRPr="0097797B">
              <w:rPr>
                <w:rFonts w:ascii="Arial" w:hAnsi="Arial" w:cs="Arial"/>
                <w:b/>
                <w:u w:val="single"/>
                <w:lang w:val="en-GB"/>
              </w:rPr>
              <w:t>Group Discussion</w:t>
            </w:r>
            <w:r w:rsidR="005E0210" w:rsidRPr="0097797B">
              <w:rPr>
                <w:rFonts w:ascii="Arial" w:hAnsi="Arial" w:cs="Arial"/>
                <w:b/>
                <w:u w:val="single"/>
                <w:lang w:val="en-GB"/>
              </w:rPr>
              <w:t xml:space="preserve"> 5:</w:t>
            </w:r>
            <w:r w:rsidR="005E0210" w:rsidRPr="00D264B7">
              <w:rPr>
                <w:rFonts w:ascii="Arial" w:hAnsi="Arial" w:cs="Arial"/>
                <w:b/>
                <w:lang w:val="en-GB"/>
              </w:rPr>
              <w:t xml:space="preserve"> </w:t>
            </w:r>
            <w:r>
              <w:rPr>
                <w:rFonts w:ascii="Arial" w:hAnsi="Arial" w:cs="Arial"/>
                <w:b/>
                <w:lang w:val="en-GB"/>
              </w:rPr>
              <w:t>Round Table – Future Implications: What is Next</w:t>
            </w:r>
            <w:r w:rsidR="005E0210" w:rsidRPr="00D264B7">
              <w:rPr>
                <w:rFonts w:ascii="Arial" w:hAnsi="Arial" w:cs="Arial"/>
                <w:b/>
                <w:lang w:val="en-GB"/>
              </w:rPr>
              <w:t>?</w:t>
            </w:r>
          </w:p>
          <w:p w14:paraId="3896934D" w14:textId="77777777" w:rsidR="005E0210" w:rsidRPr="00D264B7" w:rsidRDefault="005E0210" w:rsidP="001D724B">
            <w:pPr>
              <w:pStyle w:val="NoSpacing"/>
              <w:jc w:val="both"/>
              <w:rPr>
                <w:rFonts w:ascii="Arial" w:hAnsi="Arial" w:cs="Arial"/>
                <w:sz w:val="8"/>
                <w:szCs w:val="8"/>
                <w:lang w:val="en-GB"/>
              </w:rPr>
            </w:pPr>
          </w:p>
          <w:p w14:paraId="039DB4A3" w14:textId="0342789D" w:rsidR="005E0210" w:rsidRPr="00D264B7" w:rsidRDefault="006C724C" w:rsidP="008854FB">
            <w:pPr>
              <w:pStyle w:val="NoSpacing"/>
              <w:ind w:left="355" w:right="289"/>
              <w:jc w:val="both"/>
              <w:rPr>
                <w:rFonts w:ascii="Arial" w:hAnsi="Arial" w:cs="Arial"/>
                <w:lang w:val="en-GB"/>
              </w:rPr>
            </w:pPr>
            <w:r>
              <w:rPr>
                <w:rFonts w:ascii="Arial" w:hAnsi="Arial" w:cs="Arial"/>
                <w:lang w:val="en-GB"/>
              </w:rPr>
              <w:t>What are the implications o</w:t>
            </w:r>
            <w:r w:rsidR="00C9257C">
              <w:rPr>
                <w:rFonts w:ascii="Arial" w:hAnsi="Arial" w:cs="Arial"/>
                <w:lang w:val="en-GB"/>
              </w:rPr>
              <w:t>f the deferred action measures announced</w:t>
            </w:r>
            <w:r>
              <w:rPr>
                <w:rFonts w:ascii="Arial" w:hAnsi="Arial" w:cs="Arial"/>
                <w:lang w:val="en-GB"/>
              </w:rPr>
              <w:t xml:space="preserve"> by </w:t>
            </w:r>
            <w:r w:rsidR="009A03CE">
              <w:rPr>
                <w:rFonts w:ascii="Arial" w:hAnsi="Arial" w:cs="Arial"/>
                <w:lang w:val="en-GB"/>
              </w:rPr>
              <w:t xml:space="preserve">President </w:t>
            </w:r>
            <w:r>
              <w:rPr>
                <w:rFonts w:ascii="Arial" w:hAnsi="Arial" w:cs="Arial"/>
                <w:lang w:val="en-GB"/>
              </w:rPr>
              <w:t xml:space="preserve">Obama for the future immigration reform in the United States? What role can and should Mexico and Central America play in continuing to implement measures </w:t>
            </w:r>
            <w:r w:rsidR="00A36D47">
              <w:rPr>
                <w:rFonts w:ascii="Arial" w:hAnsi="Arial" w:cs="Arial"/>
                <w:lang w:val="en-GB"/>
              </w:rPr>
              <w:t xml:space="preserve">to support </w:t>
            </w:r>
            <w:r>
              <w:rPr>
                <w:rFonts w:ascii="Arial" w:hAnsi="Arial" w:cs="Arial"/>
                <w:lang w:val="en-GB"/>
              </w:rPr>
              <w:t>migrant communities? Is it feasible to talk of a regional strategy to address this issue?</w:t>
            </w:r>
          </w:p>
          <w:p w14:paraId="54278584" w14:textId="77777777" w:rsidR="005E0210" w:rsidRPr="00D264B7" w:rsidRDefault="005E0210" w:rsidP="001D724B">
            <w:pPr>
              <w:pStyle w:val="NoSpacing"/>
              <w:jc w:val="both"/>
              <w:rPr>
                <w:rFonts w:ascii="Arial" w:hAnsi="Arial" w:cs="Arial"/>
                <w:lang w:val="en-GB"/>
              </w:rPr>
            </w:pPr>
          </w:p>
          <w:p w14:paraId="0B39EA8E" w14:textId="0AEA77DB" w:rsidR="00E73CB3" w:rsidRPr="00D264B7" w:rsidRDefault="00853618" w:rsidP="001D724B">
            <w:pPr>
              <w:pStyle w:val="NoSpacing"/>
              <w:jc w:val="both"/>
              <w:rPr>
                <w:rFonts w:ascii="Arial" w:eastAsia="Times New Roman" w:hAnsi="Arial" w:cs="Arial"/>
                <w:b/>
                <w:smallCaps/>
                <w:lang w:val="en-GB"/>
              </w:rPr>
            </w:pPr>
            <w:r>
              <w:rPr>
                <w:rFonts w:ascii="Arial" w:eastAsia="Times New Roman" w:hAnsi="Arial" w:cs="Arial"/>
                <w:b/>
                <w:smallCaps/>
                <w:lang w:val="en-GB"/>
              </w:rPr>
              <w:t>Panellist</w:t>
            </w:r>
            <w:r w:rsidR="00E73CB3" w:rsidRPr="00D264B7">
              <w:rPr>
                <w:rFonts w:ascii="Arial" w:eastAsia="Times New Roman" w:hAnsi="Arial" w:cs="Arial"/>
                <w:b/>
                <w:smallCaps/>
                <w:lang w:val="en-GB"/>
              </w:rPr>
              <w:t>s</w:t>
            </w:r>
          </w:p>
          <w:p w14:paraId="47E7F5A5" w14:textId="6ADD5C4B" w:rsidR="005E0210" w:rsidRPr="00CE3414" w:rsidRDefault="005E0210" w:rsidP="00F032D1">
            <w:pPr>
              <w:pStyle w:val="NoSpacing"/>
              <w:numPr>
                <w:ilvl w:val="0"/>
                <w:numId w:val="21"/>
              </w:numPr>
              <w:jc w:val="both"/>
              <w:rPr>
                <w:rFonts w:ascii="Arial" w:hAnsi="Arial" w:cs="Arial"/>
              </w:rPr>
            </w:pPr>
            <w:proofErr w:type="spellStart"/>
            <w:r w:rsidRPr="00343877">
              <w:rPr>
                <w:rFonts w:ascii="Arial" w:eastAsia="Times New Roman" w:hAnsi="Arial" w:cs="Arial"/>
                <w:b/>
                <w:smallCaps/>
                <w:lang w:val="es-CR"/>
              </w:rPr>
              <w:t>M</w:t>
            </w:r>
            <w:r w:rsidR="00853618" w:rsidRPr="00343877">
              <w:rPr>
                <w:rFonts w:ascii="Arial" w:eastAsia="Times New Roman" w:hAnsi="Arial" w:cs="Arial"/>
                <w:b/>
                <w:smallCaps/>
                <w:lang w:val="es-CR"/>
              </w:rPr>
              <w:t>oderat</w:t>
            </w:r>
            <w:r w:rsidR="00E73CB3" w:rsidRPr="00343877">
              <w:rPr>
                <w:rFonts w:ascii="Arial" w:eastAsia="Times New Roman" w:hAnsi="Arial" w:cs="Arial"/>
                <w:b/>
                <w:smallCaps/>
                <w:lang w:val="es-CR"/>
              </w:rPr>
              <w:t>or</w:t>
            </w:r>
            <w:proofErr w:type="spellEnd"/>
            <w:r w:rsidRPr="00343877">
              <w:rPr>
                <w:rFonts w:ascii="Arial" w:hAnsi="Arial" w:cs="Arial"/>
                <w:lang w:val="es-CR"/>
              </w:rPr>
              <w:t xml:space="preserve">: </w:t>
            </w:r>
            <w:proofErr w:type="spellStart"/>
            <w:r w:rsidR="00CE3414" w:rsidRPr="00343877">
              <w:rPr>
                <w:rFonts w:ascii="Arial" w:hAnsi="Arial" w:cs="Arial"/>
                <w:lang w:val="es-CR"/>
              </w:rPr>
              <w:t>Phd</w:t>
            </w:r>
            <w:proofErr w:type="spellEnd"/>
            <w:r w:rsidR="00CE3414" w:rsidRPr="00343877">
              <w:rPr>
                <w:rFonts w:ascii="Arial" w:hAnsi="Arial" w:cs="Arial"/>
                <w:lang w:val="es-CR"/>
              </w:rPr>
              <w:t xml:space="preserve">. </w:t>
            </w:r>
            <w:r w:rsidR="00CE3414" w:rsidRPr="00CE3414">
              <w:rPr>
                <w:rFonts w:ascii="Arial" w:hAnsi="Arial" w:cs="Arial"/>
              </w:rPr>
              <w:t xml:space="preserve">Tonatiuh Guillén López, </w:t>
            </w:r>
            <w:proofErr w:type="spellStart"/>
            <w:r w:rsidR="00CE3414" w:rsidRPr="00CE3414">
              <w:rPr>
                <w:rFonts w:ascii="Arial" w:hAnsi="Arial" w:cs="Arial"/>
              </w:rPr>
              <w:t>President</w:t>
            </w:r>
            <w:proofErr w:type="spellEnd"/>
            <w:r w:rsidR="00CE3414" w:rsidRPr="00CE3414">
              <w:rPr>
                <w:rFonts w:ascii="Arial" w:hAnsi="Arial" w:cs="Arial"/>
              </w:rPr>
              <w:t>, Colegio de la Frontera Norte</w:t>
            </w:r>
          </w:p>
          <w:p w14:paraId="28C78D4A" w14:textId="64018F30" w:rsidR="005E0210" w:rsidRPr="00D264B7" w:rsidRDefault="00BA3712" w:rsidP="00F032D1">
            <w:pPr>
              <w:pStyle w:val="NoSpacing"/>
              <w:numPr>
                <w:ilvl w:val="0"/>
                <w:numId w:val="21"/>
              </w:numPr>
              <w:jc w:val="both"/>
              <w:rPr>
                <w:rFonts w:ascii="Arial" w:hAnsi="Arial" w:cs="Arial"/>
                <w:lang w:val="en-GB"/>
              </w:rPr>
            </w:pPr>
            <w:r w:rsidRPr="00D264B7">
              <w:rPr>
                <w:rFonts w:ascii="Arial" w:hAnsi="Arial" w:cs="Arial"/>
                <w:lang w:val="en-GB"/>
              </w:rPr>
              <w:t xml:space="preserve">Frank </w:t>
            </w:r>
            <w:proofErr w:type="spellStart"/>
            <w:r w:rsidRPr="00D264B7">
              <w:rPr>
                <w:rFonts w:ascii="Arial" w:hAnsi="Arial" w:cs="Arial"/>
                <w:lang w:val="en-GB"/>
              </w:rPr>
              <w:t>Sharry</w:t>
            </w:r>
            <w:proofErr w:type="spellEnd"/>
            <w:r w:rsidRPr="00D264B7">
              <w:rPr>
                <w:rFonts w:ascii="Arial" w:hAnsi="Arial" w:cs="Arial"/>
                <w:lang w:val="en-GB"/>
              </w:rPr>
              <w:t xml:space="preserve">, </w:t>
            </w:r>
            <w:r w:rsidR="00853618">
              <w:rPr>
                <w:rFonts w:ascii="Arial" w:hAnsi="Arial" w:cs="Arial"/>
                <w:lang w:val="en-GB"/>
              </w:rPr>
              <w:t>Executive Director</w:t>
            </w:r>
            <w:r w:rsidR="00F032D1">
              <w:rPr>
                <w:rFonts w:ascii="Arial" w:hAnsi="Arial" w:cs="Arial"/>
                <w:lang w:val="en-GB"/>
              </w:rPr>
              <w:t>, America's Voice.</w:t>
            </w:r>
          </w:p>
          <w:p w14:paraId="0A841B44" w14:textId="7E30D0F4" w:rsidR="005E0210" w:rsidRPr="00D264B7" w:rsidRDefault="005E0210" w:rsidP="00F032D1">
            <w:pPr>
              <w:pStyle w:val="NoSpacing"/>
              <w:numPr>
                <w:ilvl w:val="0"/>
                <w:numId w:val="21"/>
              </w:numPr>
              <w:jc w:val="both"/>
              <w:rPr>
                <w:rFonts w:ascii="Arial" w:hAnsi="Arial" w:cs="Arial"/>
                <w:lang w:val="en-GB"/>
              </w:rPr>
            </w:pPr>
            <w:r w:rsidRPr="00D264B7">
              <w:rPr>
                <w:rFonts w:ascii="Arial" w:hAnsi="Arial" w:cs="Arial"/>
                <w:lang w:val="en-GB"/>
              </w:rPr>
              <w:t>Tamar Jacob</w:t>
            </w:r>
            <w:r w:rsidR="00853618">
              <w:rPr>
                <w:rFonts w:ascii="Arial" w:hAnsi="Arial" w:cs="Arial"/>
                <w:lang w:val="en-GB"/>
              </w:rPr>
              <w:t>y, President</w:t>
            </w:r>
            <w:r w:rsidR="00F032D1">
              <w:rPr>
                <w:rFonts w:ascii="Arial" w:hAnsi="Arial" w:cs="Arial"/>
                <w:lang w:val="en-GB"/>
              </w:rPr>
              <w:t>, Immigration</w:t>
            </w:r>
            <w:r w:rsidR="002B1F72">
              <w:rPr>
                <w:rFonts w:ascii="Arial" w:hAnsi="Arial" w:cs="Arial"/>
                <w:lang w:val="en-GB"/>
              </w:rPr>
              <w:t xml:space="preserve"> </w:t>
            </w:r>
            <w:r w:rsidR="00F032D1">
              <w:rPr>
                <w:rFonts w:ascii="Arial" w:hAnsi="Arial" w:cs="Arial"/>
                <w:lang w:val="en-GB"/>
              </w:rPr>
              <w:t>Works USA.</w:t>
            </w:r>
          </w:p>
          <w:p w14:paraId="0916A8D8" w14:textId="08279FC6" w:rsidR="005E0210" w:rsidRPr="00D264B7" w:rsidRDefault="005E0210" w:rsidP="00F032D1">
            <w:pPr>
              <w:pStyle w:val="NoSpacing"/>
              <w:numPr>
                <w:ilvl w:val="0"/>
                <w:numId w:val="21"/>
              </w:numPr>
              <w:jc w:val="both"/>
              <w:rPr>
                <w:rFonts w:ascii="Arial" w:hAnsi="Arial" w:cs="Arial"/>
                <w:lang w:val="en-GB"/>
              </w:rPr>
            </w:pPr>
            <w:proofErr w:type="spellStart"/>
            <w:r w:rsidRPr="00D264B7">
              <w:rPr>
                <w:rFonts w:ascii="Arial" w:hAnsi="Arial" w:cs="Arial"/>
                <w:lang w:val="en-GB"/>
              </w:rPr>
              <w:t>Allert</w:t>
            </w:r>
            <w:proofErr w:type="spellEnd"/>
            <w:r w:rsidRPr="00D264B7">
              <w:rPr>
                <w:rFonts w:ascii="Arial" w:hAnsi="Arial" w:cs="Arial"/>
                <w:lang w:val="en-GB"/>
              </w:rPr>
              <w:t xml:space="preserve"> Brown </w:t>
            </w:r>
            <w:proofErr w:type="spellStart"/>
            <w:r w:rsidRPr="00D264B7">
              <w:rPr>
                <w:rFonts w:ascii="Arial" w:hAnsi="Arial" w:cs="Arial"/>
                <w:lang w:val="en-GB"/>
              </w:rPr>
              <w:t>Gort</w:t>
            </w:r>
            <w:proofErr w:type="spellEnd"/>
            <w:r w:rsidRPr="00D264B7">
              <w:rPr>
                <w:rFonts w:ascii="Arial" w:hAnsi="Arial" w:cs="Arial"/>
                <w:lang w:val="en-GB"/>
              </w:rPr>
              <w:t>, Senior Fellow, Ins</w:t>
            </w:r>
            <w:r w:rsidR="00F032D1">
              <w:rPr>
                <w:rFonts w:ascii="Arial" w:hAnsi="Arial" w:cs="Arial"/>
                <w:lang w:val="en-GB"/>
              </w:rPr>
              <w:t>titute for Work and the Economy.</w:t>
            </w:r>
          </w:p>
          <w:p w14:paraId="51ED0DEA" w14:textId="58736C63" w:rsidR="00F032D1" w:rsidRPr="00D264B7" w:rsidRDefault="00F032D1" w:rsidP="00F032D1">
            <w:pPr>
              <w:pStyle w:val="NoSpacing"/>
              <w:numPr>
                <w:ilvl w:val="0"/>
                <w:numId w:val="21"/>
              </w:numPr>
              <w:jc w:val="both"/>
              <w:rPr>
                <w:rFonts w:ascii="Arial" w:hAnsi="Arial" w:cs="Arial"/>
                <w:lang w:val="en-GB"/>
              </w:rPr>
            </w:pPr>
            <w:r w:rsidRPr="00D264B7">
              <w:rPr>
                <w:rFonts w:ascii="Arial" w:hAnsi="Arial" w:cs="Arial"/>
                <w:lang w:val="en-GB"/>
              </w:rPr>
              <w:t>Kevin Appleby, Director, Office of Migration Policy and Public Affairs, US Conference of Catholic Bishops (USCCB)</w:t>
            </w:r>
            <w:r>
              <w:rPr>
                <w:rFonts w:ascii="Arial" w:hAnsi="Arial" w:cs="Arial"/>
                <w:lang w:val="en-GB"/>
              </w:rPr>
              <w:t>.</w:t>
            </w:r>
          </w:p>
          <w:p w14:paraId="45580F3B" w14:textId="61FA1A1F" w:rsidR="005E0210" w:rsidRPr="00D264B7" w:rsidRDefault="005E0210" w:rsidP="00F032D1">
            <w:pPr>
              <w:pStyle w:val="NoSpacing"/>
              <w:numPr>
                <w:ilvl w:val="0"/>
                <w:numId w:val="21"/>
              </w:numPr>
              <w:jc w:val="both"/>
              <w:rPr>
                <w:rFonts w:ascii="Arial" w:hAnsi="Arial" w:cs="Arial"/>
                <w:lang w:val="en-GB"/>
              </w:rPr>
            </w:pPr>
            <w:r w:rsidRPr="00D264B7">
              <w:rPr>
                <w:rFonts w:ascii="Arial" w:hAnsi="Arial" w:cs="Arial"/>
                <w:lang w:val="en-GB"/>
              </w:rPr>
              <w:t>Reyna Torres</w:t>
            </w:r>
            <w:r w:rsidR="002B1F72" w:rsidRPr="00D264B7">
              <w:rPr>
                <w:rFonts w:ascii="Arial" w:hAnsi="Arial" w:cs="Arial"/>
                <w:lang w:val="en-GB"/>
              </w:rPr>
              <w:t xml:space="preserve">, </w:t>
            </w:r>
            <w:r w:rsidR="002B1F72" w:rsidRPr="002B0308">
              <w:rPr>
                <w:lang w:val="en-US"/>
              </w:rPr>
              <w:t>Director</w:t>
            </w:r>
            <w:r w:rsidR="00853618" w:rsidRPr="00853618">
              <w:rPr>
                <w:rFonts w:ascii="Arial" w:hAnsi="Arial" w:cs="Arial"/>
                <w:lang w:val="en-GB"/>
              </w:rPr>
              <w:t xml:space="preserve"> General for</w:t>
            </w:r>
            <w:r w:rsidR="00853618">
              <w:rPr>
                <w:rFonts w:ascii="Arial" w:hAnsi="Arial" w:cs="Arial"/>
                <w:lang w:val="en-GB"/>
              </w:rPr>
              <w:t xml:space="preserve"> Protection of Mexicans Abroad, </w:t>
            </w:r>
            <w:r w:rsidR="00F032D1">
              <w:rPr>
                <w:rFonts w:ascii="Arial" w:hAnsi="Arial" w:cs="Arial"/>
                <w:lang w:val="en-GB"/>
              </w:rPr>
              <w:t>SRE.</w:t>
            </w:r>
          </w:p>
          <w:p w14:paraId="4F616F84" w14:textId="1FCA3CCA" w:rsidR="004E737E" w:rsidRPr="00F032D1" w:rsidRDefault="005E0210" w:rsidP="001D724B">
            <w:pPr>
              <w:pStyle w:val="NoSpacing"/>
              <w:numPr>
                <w:ilvl w:val="0"/>
                <w:numId w:val="21"/>
              </w:numPr>
              <w:jc w:val="both"/>
              <w:rPr>
                <w:rFonts w:ascii="Arial" w:hAnsi="Arial" w:cs="Arial"/>
                <w:lang w:val="en-GB"/>
              </w:rPr>
            </w:pPr>
            <w:r w:rsidRPr="00D264B7">
              <w:rPr>
                <w:rFonts w:ascii="Arial" w:hAnsi="Arial" w:cs="Arial"/>
                <w:lang w:val="en-GB"/>
              </w:rPr>
              <w:t>Rafael Fernández de Castro</w:t>
            </w:r>
            <w:r w:rsidR="002B1F72" w:rsidRPr="00D264B7">
              <w:rPr>
                <w:rFonts w:ascii="Arial" w:hAnsi="Arial" w:cs="Arial"/>
                <w:lang w:val="en-GB"/>
              </w:rPr>
              <w:t xml:space="preserve">, </w:t>
            </w:r>
            <w:r w:rsidR="002B1F72" w:rsidRPr="002B0308">
              <w:rPr>
                <w:lang w:val="en-US"/>
              </w:rPr>
              <w:t>Head</w:t>
            </w:r>
            <w:r w:rsidR="00853618" w:rsidRPr="00853618">
              <w:rPr>
                <w:rFonts w:ascii="Arial" w:hAnsi="Arial" w:cs="Arial"/>
                <w:lang w:val="en-GB"/>
              </w:rPr>
              <w:t xml:space="preserve"> of the Department of International Studies</w:t>
            </w:r>
            <w:r w:rsidR="00F032D1">
              <w:rPr>
                <w:rFonts w:ascii="Arial" w:hAnsi="Arial" w:cs="Arial"/>
                <w:lang w:val="en-GB"/>
              </w:rPr>
              <w:t>, ITAM.</w:t>
            </w:r>
            <w:bookmarkStart w:id="0" w:name="_GoBack"/>
            <w:bookmarkEnd w:id="0"/>
          </w:p>
        </w:tc>
      </w:tr>
    </w:tbl>
    <w:p w14:paraId="63198D80" w14:textId="77777777" w:rsidR="00466344" w:rsidRPr="00D264B7" w:rsidRDefault="00466344" w:rsidP="00CE3414">
      <w:pPr>
        <w:shd w:val="clear" w:color="auto" w:fill="FFFFFF" w:themeFill="background1"/>
        <w:rPr>
          <w:rFonts w:ascii="Arial" w:hAnsi="Arial"/>
          <w:sz w:val="22"/>
          <w:szCs w:val="22"/>
          <w:lang w:val="en-GB"/>
        </w:rPr>
      </w:pPr>
    </w:p>
    <w:sectPr w:rsidR="00466344" w:rsidRPr="00D264B7" w:rsidSect="00C310BD">
      <w:headerReference w:type="default" r:id="rId9"/>
      <w:footerReference w:type="default" r:id="rId10"/>
      <w:pgSz w:w="12240" w:h="15840" w:code="124"/>
      <w:pgMar w:top="1134" w:right="1134" w:bottom="1134" w:left="1134" w:header="284" w:footer="284"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5664E7" w15:done="0"/>
  <w15:commentEx w15:paraId="3F69D101" w15:done="0"/>
  <w15:commentEx w15:paraId="5983DA18" w15:done="0"/>
  <w15:commentEx w15:paraId="3252B6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49812" w14:textId="77777777" w:rsidR="00C06DF9" w:rsidRDefault="00C06DF9" w:rsidP="006E77CD">
      <w:r>
        <w:separator/>
      </w:r>
    </w:p>
  </w:endnote>
  <w:endnote w:type="continuationSeparator" w:id="0">
    <w:p w14:paraId="029E2969" w14:textId="77777777" w:rsidR="00C06DF9" w:rsidRDefault="00C06DF9" w:rsidP="006E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j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742263"/>
      <w:docPartObj>
        <w:docPartGallery w:val="Page Numbers (Bottom of Page)"/>
        <w:docPartUnique/>
      </w:docPartObj>
    </w:sdtPr>
    <w:sdtEndPr/>
    <w:sdtContent>
      <w:p w14:paraId="214059AC" w14:textId="77777777" w:rsidR="00C06DF9" w:rsidRDefault="00C06DF9" w:rsidP="009D321C">
        <w:pPr>
          <w:pStyle w:val="Footer"/>
          <w:jc w:val="right"/>
        </w:pPr>
        <w:r>
          <w:fldChar w:fldCharType="begin"/>
        </w:r>
        <w:r>
          <w:instrText>PAGE   \* MERGEFORMAT</w:instrText>
        </w:r>
        <w:r>
          <w:fldChar w:fldCharType="separate"/>
        </w:r>
        <w:r w:rsidR="00343877" w:rsidRPr="00343877">
          <w:rPr>
            <w:noProof/>
            <w:lang w:val="es-ES"/>
          </w:rPr>
          <w:t>1</w:t>
        </w:r>
        <w:r>
          <w:fldChar w:fldCharType="end"/>
        </w:r>
      </w:p>
    </w:sdtContent>
  </w:sdt>
  <w:p w14:paraId="3CBCED88" w14:textId="77777777" w:rsidR="00C06DF9" w:rsidRDefault="00C06DF9" w:rsidP="00D273D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B9316" w14:textId="77777777" w:rsidR="00C06DF9" w:rsidRDefault="00C06DF9" w:rsidP="006E77CD">
      <w:r>
        <w:separator/>
      </w:r>
    </w:p>
  </w:footnote>
  <w:footnote w:type="continuationSeparator" w:id="0">
    <w:p w14:paraId="42284929" w14:textId="77777777" w:rsidR="00C06DF9" w:rsidRDefault="00C06DF9" w:rsidP="006E7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9A6B4" w14:textId="67C8FB36" w:rsidR="00C06DF9" w:rsidRDefault="00C06DF9" w:rsidP="004E737E">
    <w:pPr>
      <w:tabs>
        <w:tab w:val="left" w:pos="0"/>
      </w:tabs>
      <w:ind w:left="-176" w:firstLine="2"/>
      <w:rPr>
        <w:rFonts w:ascii="Arial" w:hAnsi="Arial"/>
      </w:rPr>
    </w:pPr>
    <w:r>
      <w:rPr>
        <w:rFonts w:ascii="Arial" w:hAnsi="Arial"/>
      </w:rPr>
      <w:tab/>
    </w:r>
    <w:r w:rsidR="00343877">
      <w:rPr>
        <w:noProof/>
      </w:rPr>
      <w:drawing>
        <wp:inline distT="0" distB="0" distL="0" distR="0" wp14:anchorId="01F9B3FF" wp14:editId="637AEDAA">
          <wp:extent cx="5943600" cy="429260"/>
          <wp:effectExtent l="0" t="0" r="0" b="8890"/>
          <wp:docPr id="3" name="Imagen 2" descr="Macintosh HD:Users:yumz:Desktop:cabezadelogos.png"/>
          <wp:cNvGraphicFramePr/>
          <a:graphic xmlns:a="http://schemas.openxmlformats.org/drawingml/2006/main">
            <a:graphicData uri="http://schemas.openxmlformats.org/drawingml/2006/picture">
              <pic:pic xmlns:pic="http://schemas.openxmlformats.org/drawingml/2006/picture">
                <pic:nvPicPr>
                  <pic:cNvPr id="1" name="Imagen 2" descr="Macintosh HD:Users:yumz:Desktop:cabezadelogo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29260"/>
                  </a:xfrm>
                  <a:prstGeom prst="rect">
                    <a:avLst/>
                  </a:prstGeom>
                  <a:noFill/>
                  <a:ln>
                    <a:noFill/>
                  </a:ln>
                </pic:spPr>
              </pic:pic>
            </a:graphicData>
          </a:graphic>
        </wp:inline>
      </w:drawing>
    </w:r>
  </w:p>
  <w:p w14:paraId="434D0AFA" w14:textId="77777777" w:rsidR="00C06DF9" w:rsidRDefault="00C06DF9" w:rsidP="004E737E">
    <w:pPr>
      <w:tabs>
        <w:tab w:val="left" w:pos="0"/>
      </w:tabs>
      <w:ind w:left="-176" w:firstLine="2"/>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8C50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A716DE"/>
    <w:multiLevelType w:val="hybridMultilevel"/>
    <w:tmpl w:val="D00C1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8F0DB4"/>
    <w:multiLevelType w:val="hybridMultilevel"/>
    <w:tmpl w:val="A404B30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551722C"/>
    <w:multiLevelType w:val="hybridMultilevel"/>
    <w:tmpl w:val="8F20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5376C"/>
    <w:multiLevelType w:val="hybridMultilevel"/>
    <w:tmpl w:val="D9FAE3F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821E45"/>
    <w:multiLevelType w:val="hybridMultilevel"/>
    <w:tmpl w:val="FC004BF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27B7C9D"/>
    <w:multiLevelType w:val="hybridMultilevel"/>
    <w:tmpl w:val="CD0AA6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2D906D6"/>
    <w:multiLevelType w:val="hybridMultilevel"/>
    <w:tmpl w:val="CD0AA6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3062CC"/>
    <w:multiLevelType w:val="hybridMultilevel"/>
    <w:tmpl w:val="067AC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18E5E33"/>
    <w:multiLevelType w:val="multilevel"/>
    <w:tmpl w:val="45B0D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DD9779B"/>
    <w:multiLevelType w:val="hybridMultilevel"/>
    <w:tmpl w:val="8F1C94C6"/>
    <w:lvl w:ilvl="0" w:tplc="080A0001">
      <w:start w:val="1"/>
      <w:numFmt w:val="bullet"/>
      <w:lvlText w:val=""/>
      <w:lvlJc w:val="left"/>
      <w:pPr>
        <w:ind w:left="1464" w:hanging="360"/>
      </w:pPr>
      <w:rPr>
        <w:rFonts w:ascii="Symbol" w:hAnsi="Symbol" w:hint="default"/>
      </w:rPr>
    </w:lvl>
    <w:lvl w:ilvl="1" w:tplc="080A0003" w:tentative="1">
      <w:start w:val="1"/>
      <w:numFmt w:val="bullet"/>
      <w:lvlText w:val="o"/>
      <w:lvlJc w:val="left"/>
      <w:pPr>
        <w:ind w:left="2184" w:hanging="360"/>
      </w:pPr>
      <w:rPr>
        <w:rFonts w:ascii="Courier New" w:hAnsi="Courier New" w:cs="Courier New" w:hint="default"/>
      </w:rPr>
    </w:lvl>
    <w:lvl w:ilvl="2" w:tplc="080A0005" w:tentative="1">
      <w:start w:val="1"/>
      <w:numFmt w:val="bullet"/>
      <w:lvlText w:val=""/>
      <w:lvlJc w:val="left"/>
      <w:pPr>
        <w:ind w:left="2904" w:hanging="360"/>
      </w:pPr>
      <w:rPr>
        <w:rFonts w:ascii="Wingdings" w:hAnsi="Wingdings" w:hint="default"/>
      </w:rPr>
    </w:lvl>
    <w:lvl w:ilvl="3" w:tplc="080A0001" w:tentative="1">
      <w:start w:val="1"/>
      <w:numFmt w:val="bullet"/>
      <w:lvlText w:val=""/>
      <w:lvlJc w:val="left"/>
      <w:pPr>
        <w:ind w:left="3624" w:hanging="360"/>
      </w:pPr>
      <w:rPr>
        <w:rFonts w:ascii="Symbol" w:hAnsi="Symbol" w:hint="default"/>
      </w:rPr>
    </w:lvl>
    <w:lvl w:ilvl="4" w:tplc="080A0003" w:tentative="1">
      <w:start w:val="1"/>
      <w:numFmt w:val="bullet"/>
      <w:lvlText w:val="o"/>
      <w:lvlJc w:val="left"/>
      <w:pPr>
        <w:ind w:left="4344" w:hanging="360"/>
      </w:pPr>
      <w:rPr>
        <w:rFonts w:ascii="Courier New" w:hAnsi="Courier New" w:cs="Courier New" w:hint="default"/>
      </w:rPr>
    </w:lvl>
    <w:lvl w:ilvl="5" w:tplc="080A0005" w:tentative="1">
      <w:start w:val="1"/>
      <w:numFmt w:val="bullet"/>
      <w:lvlText w:val=""/>
      <w:lvlJc w:val="left"/>
      <w:pPr>
        <w:ind w:left="5064" w:hanging="360"/>
      </w:pPr>
      <w:rPr>
        <w:rFonts w:ascii="Wingdings" w:hAnsi="Wingdings" w:hint="default"/>
      </w:rPr>
    </w:lvl>
    <w:lvl w:ilvl="6" w:tplc="080A0001" w:tentative="1">
      <w:start w:val="1"/>
      <w:numFmt w:val="bullet"/>
      <w:lvlText w:val=""/>
      <w:lvlJc w:val="left"/>
      <w:pPr>
        <w:ind w:left="5784" w:hanging="360"/>
      </w:pPr>
      <w:rPr>
        <w:rFonts w:ascii="Symbol" w:hAnsi="Symbol" w:hint="default"/>
      </w:rPr>
    </w:lvl>
    <w:lvl w:ilvl="7" w:tplc="080A0003" w:tentative="1">
      <w:start w:val="1"/>
      <w:numFmt w:val="bullet"/>
      <w:lvlText w:val="o"/>
      <w:lvlJc w:val="left"/>
      <w:pPr>
        <w:ind w:left="6504" w:hanging="360"/>
      </w:pPr>
      <w:rPr>
        <w:rFonts w:ascii="Courier New" w:hAnsi="Courier New" w:cs="Courier New" w:hint="default"/>
      </w:rPr>
    </w:lvl>
    <w:lvl w:ilvl="8" w:tplc="080A0005" w:tentative="1">
      <w:start w:val="1"/>
      <w:numFmt w:val="bullet"/>
      <w:lvlText w:val=""/>
      <w:lvlJc w:val="left"/>
      <w:pPr>
        <w:ind w:left="7224" w:hanging="360"/>
      </w:pPr>
      <w:rPr>
        <w:rFonts w:ascii="Wingdings" w:hAnsi="Wingdings" w:hint="default"/>
      </w:rPr>
    </w:lvl>
  </w:abstractNum>
  <w:abstractNum w:abstractNumId="11">
    <w:nsid w:val="3DE65E1D"/>
    <w:multiLevelType w:val="hybridMultilevel"/>
    <w:tmpl w:val="086C7E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F043E24"/>
    <w:multiLevelType w:val="hybridMultilevel"/>
    <w:tmpl w:val="63CE37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00B2A09"/>
    <w:multiLevelType w:val="hybridMultilevel"/>
    <w:tmpl w:val="A404B30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011207B"/>
    <w:multiLevelType w:val="hybridMultilevel"/>
    <w:tmpl w:val="785E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5A67EB"/>
    <w:multiLevelType w:val="hybridMultilevel"/>
    <w:tmpl w:val="CD0AA6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52711BC"/>
    <w:multiLevelType w:val="hybridMultilevel"/>
    <w:tmpl w:val="B6CC43F2"/>
    <w:lvl w:ilvl="0" w:tplc="921CD9D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6951E54"/>
    <w:multiLevelType w:val="hybridMultilevel"/>
    <w:tmpl w:val="44D2B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70C00E3"/>
    <w:multiLevelType w:val="hybridMultilevel"/>
    <w:tmpl w:val="C736E2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679B7466"/>
    <w:multiLevelType w:val="hybridMultilevel"/>
    <w:tmpl w:val="480698FE"/>
    <w:lvl w:ilvl="0" w:tplc="BFB29FFE">
      <w:start w:val="1"/>
      <w:numFmt w:val="decimal"/>
      <w:lvlText w:val="%1."/>
      <w:lvlJc w:val="left"/>
      <w:pPr>
        <w:ind w:left="720" w:hanging="360"/>
      </w:pPr>
      <w:rPr>
        <w:rFonts w:asciiTheme="majorHAnsi" w:hAnsiTheme="maj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932386"/>
    <w:multiLevelType w:val="hybridMultilevel"/>
    <w:tmpl w:val="00F61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3B65971"/>
    <w:multiLevelType w:val="hybridMultilevel"/>
    <w:tmpl w:val="E3DC2B24"/>
    <w:lvl w:ilvl="0" w:tplc="AD84202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CEC2ECB"/>
    <w:multiLevelType w:val="hybridMultilevel"/>
    <w:tmpl w:val="B08808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0"/>
  </w:num>
  <w:num w:numId="3">
    <w:abstractNumId w:val="21"/>
  </w:num>
  <w:num w:numId="4">
    <w:abstractNumId w:val="16"/>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1"/>
  </w:num>
  <w:num w:numId="9">
    <w:abstractNumId w:val="14"/>
  </w:num>
  <w:num w:numId="10">
    <w:abstractNumId w:val="3"/>
  </w:num>
  <w:num w:numId="11">
    <w:abstractNumId w:val="20"/>
  </w:num>
  <w:num w:numId="12">
    <w:abstractNumId w:val="17"/>
  </w:num>
  <w:num w:numId="13">
    <w:abstractNumId w:val="3"/>
  </w:num>
  <w:num w:numId="14">
    <w:abstractNumId w:val="11"/>
  </w:num>
  <w:num w:numId="15">
    <w:abstractNumId w:val="22"/>
  </w:num>
  <w:num w:numId="16">
    <w:abstractNumId w:val="10"/>
  </w:num>
  <w:num w:numId="17">
    <w:abstractNumId w:val="12"/>
  </w:num>
  <w:num w:numId="18">
    <w:abstractNumId w:val="19"/>
  </w:num>
  <w:num w:numId="19">
    <w:abstractNumId w:val="7"/>
  </w:num>
  <w:num w:numId="20">
    <w:abstractNumId w:val="2"/>
  </w:num>
  <w:num w:numId="21">
    <w:abstractNumId w:val="6"/>
  </w:num>
  <w:num w:numId="22">
    <w:abstractNumId w:val="1"/>
  </w:num>
  <w:num w:numId="23">
    <w:abstractNumId w:val="13"/>
  </w:num>
  <w:num w:numId="24">
    <w:abstractNumId w:val="4"/>
  </w:num>
  <w:num w:numId="25">
    <w:abstractNumId w:val="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04"/>
    <w:rsid w:val="0001084E"/>
    <w:rsid w:val="0001459C"/>
    <w:rsid w:val="00015590"/>
    <w:rsid w:val="00015F42"/>
    <w:rsid w:val="00017AF3"/>
    <w:rsid w:val="00020A5C"/>
    <w:rsid w:val="0002319C"/>
    <w:rsid w:val="0004477E"/>
    <w:rsid w:val="000653F3"/>
    <w:rsid w:val="0006738F"/>
    <w:rsid w:val="000963E3"/>
    <w:rsid w:val="000B0869"/>
    <w:rsid w:val="000D5AB4"/>
    <w:rsid w:val="000E63EE"/>
    <w:rsid w:val="00110F9D"/>
    <w:rsid w:val="00111D2B"/>
    <w:rsid w:val="0011435D"/>
    <w:rsid w:val="0012754A"/>
    <w:rsid w:val="00131F30"/>
    <w:rsid w:val="00144CFA"/>
    <w:rsid w:val="00154344"/>
    <w:rsid w:val="00175FF3"/>
    <w:rsid w:val="00180218"/>
    <w:rsid w:val="0018552B"/>
    <w:rsid w:val="00185D22"/>
    <w:rsid w:val="001947AA"/>
    <w:rsid w:val="00195E0B"/>
    <w:rsid w:val="001B302C"/>
    <w:rsid w:val="001B586E"/>
    <w:rsid w:val="001C58E3"/>
    <w:rsid w:val="001D236A"/>
    <w:rsid w:val="001D5A01"/>
    <w:rsid w:val="001D6E9A"/>
    <w:rsid w:val="001D724B"/>
    <w:rsid w:val="001E18B0"/>
    <w:rsid w:val="001F337B"/>
    <w:rsid w:val="001F5385"/>
    <w:rsid w:val="001F7F24"/>
    <w:rsid w:val="0024081B"/>
    <w:rsid w:val="00244FF4"/>
    <w:rsid w:val="00256C54"/>
    <w:rsid w:val="00260274"/>
    <w:rsid w:val="00262185"/>
    <w:rsid w:val="0027686C"/>
    <w:rsid w:val="00287528"/>
    <w:rsid w:val="002A3F50"/>
    <w:rsid w:val="002B0308"/>
    <w:rsid w:val="002B1F72"/>
    <w:rsid w:val="002B5514"/>
    <w:rsid w:val="002D16A8"/>
    <w:rsid w:val="002D51BD"/>
    <w:rsid w:val="002D6D92"/>
    <w:rsid w:val="002E41D2"/>
    <w:rsid w:val="002F3CBF"/>
    <w:rsid w:val="00302641"/>
    <w:rsid w:val="0030335F"/>
    <w:rsid w:val="003371CE"/>
    <w:rsid w:val="00343877"/>
    <w:rsid w:val="00353B91"/>
    <w:rsid w:val="0036171E"/>
    <w:rsid w:val="00375A9B"/>
    <w:rsid w:val="003A2B5F"/>
    <w:rsid w:val="003A5B90"/>
    <w:rsid w:val="003A6378"/>
    <w:rsid w:val="003D4F84"/>
    <w:rsid w:val="003D6E16"/>
    <w:rsid w:val="003E358F"/>
    <w:rsid w:val="003E3940"/>
    <w:rsid w:val="003F3738"/>
    <w:rsid w:val="004103F2"/>
    <w:rsid w:val="004216B9"/>
    <w:rsid w:val="00431328"/>
    <w:rsid w:val="00434326"/>
    <w:rsid w:val="0043473F"/>
    <w:rsid w:val="00442762"/>
    <w:rsid w:val="00465007"/>
    <w:rsid w:val="00466344"/>
    <w:rsid w:val="00467989"/>
    <w:rsid w:val="00474658"/>
    <w:rsid w:val="004772CC"/>
    <w:rsid w:val="004854FE"/>
    <w:rsid w:val="004939FE"/>
    <w:rsid w:val="004A3A0F"/>
    <w:rsid w:val="004B6D2D"/>
    <w:rsid w:val="004D6DDE"/>
    <w:rsid w:val="004E3B30"/>
    <w:rsid w:val="004E5D32"/>
    <w:rsid w:val="004E645C"/>
    <w:rsid w:val="004E737E"/>
    <w:rsid w:val="004F25C8"/>
    <w:rsid w:val="004F3AC8"/>
    <w:rsid w:val="004F78D0"/>
    <w:rsid w:val="005001B5"/>
    <w:rsid w:val="005418D5"/>
    <w:rsid w:val="00547746"/>
    <w:rsid w:val="00562CF2"/>
    <w:rsid w:val="00571D7E"/>
    <w:rsid w:val="00585A89"/>
    <w:rsid w:val="005875B5"/>
    <w:rsid w:val="0059295C"/>
    <w:rsid w:val="005A1B36"/>
    <w:rsid w:val="005C1E54"/>
    <w:rsid w:val="005D2674"/>
    <w:rsid w:val="005E0210"/>
    <w:rsid w:val="005E080D"/>
    <w:rsid w:val="005E2C09"/>
    <w:rsid w:val="005F2C18"/>
    <w:rsid w:val="00600B9D"/>
    <w:rsid w:val="0062024E"/>
    <w:rsid w:val="00651C1F"/>
    <w:rsid w:val="00662862"/>
    <w:rsid w:val="00663AB1"/>
    <w:rsid w:val="00685412"/>
    <w:rsid w:val="00686296"/>
    <w:rsid w:val="0069535E"/>
    <w:rsid w:val="006C27F9"/>
    <w:rsid w:val="006C724C"/>
    <w:rsid w:val="006C7E0A"/>
    <w:rsid w:val="006D7C04"/>
    <w:rsid w:val="006E77CD"/>
    <w:rsid w:val="006F6324"/>
    <w:rsid w:val="006F7D82"/>
    <w:rsid w:val="007127E0"/>
    <w:rsid w:val="00713A59"/>
    <w:rsid w:val="00723B04"/>
    <w:rsid w:val="00726396"/>
    <w:rsid w:val="007433FF"/>
    <w:rsid w:val="00743FC2"/>
    <w:rsid w:val="007469E5"/>
    <w:rsid w:val="00767D59"/>
    <w:rsid w:val="007853EE"/>
    <w:rsid w:val="007942DF"/>
    <w:rsid w:val="007948A0"/>
    <w:rsid w:val="007A2197"/>
    <w:rsid w:val="007A2C4E"/>
    <w:rsid w:val="007A368A"/>
    <w:rsid w:val="007A5046"/>
    <w:rsid w:val="007B07BF"/>
    <w:rsid w:val="007B3285"/>
    <w:rsid w:val="007B5265"/>
    <w:rsid w:val="007D1F48"/>
    <w:rsid w:val="007D456B"/>
    <w:rsid w:val="007D60D6"/>
    <w:rsid w:val="007D7B01"/>
    <w:rsid w:val="007E6C43"/>
    <w:rsid w:val="007F577F"/>
    <w:rsid w:val="0084694F"/>
    <w:rsid w:val="008506D8"/>
    <w:rsid w:val="00852963"/>
    <w:rsid w:val="00853618"/>
    <w:rsid w:val="00860F4B"/>
    <w:rsid w:val="00873D97"/>
    <w:rsid w:val="00882825"/>
    <w:rsid w:val="008854FB"/>
    <w:rsid w:val="00892871"/>
    <w:rsid w:val="00894868"/>
    <w:rsid w:val="008A3D9D"/>
    <w:rsid w:val="008A50D1"/>
    <w:rsid w:val="008B72AF"/>
    <w:rsid w:val="008C70A4"/>
    <w:rsid w:val="008C74B1"/>
    <w:rsid w:val="008D1E36"/>
    <w:rsid w:val="008D304D"/>
    <w:rsid w:val="008E0260"/>
    <w:rsid w:val="008F4FA8"/>
    <w:rsid w:val="00910755"/>
    <w:rsid w:val="009171EA"/>
    <w:rsid w:val="00933F1F"/>
    <w:rsid w:val="0094651E"/>
    <w:rsid w:val="0095450C"/>
    <w:rsid w:val="00962D47"/>
    <w:rsid w:val="0096439E"/>
    <w:rsid w:val="00965BEE"/>
    <w:rsid w:val="00971828"/>
    <w:rsid w:val="0097797B"/>
    <w:rsid w:val="00995213"/>
    <w:rsid w:val="009A03CE"/>
    <w:rsid w:val="009A3A55"/>
    <w:rsid w:val="009B1959"/>
    <w:rsid w:val="009D321C"/>
    <w:rsid w:val="009D3860"/>
    <w:rsid w:val="009D7EEB"/>
    <w:rsid w:val="009E5555"/>
    <w:rsid w:val="009F20E1"/>
    <w:rsid w:val="009F36A5"/>
    <w:rsid w:val="00A2624A"/>
    <w:rsid w:val="00A348A1"/>
    <w:rsid w:val="00A36419"/>
    <w:rsid w:val="00A36D47"/>
    <w:rsid w:val="00A37C63"/>
    <w:rsid w:val="00A53B37"/>
    <w:rsid w:val="00A56F93"/>
    <w:rsid w:val="00A73804"/>
    <w:rsid w:val="00A74EC4"/>
    <w:rsid w:val="00A85F07"/>
    <w:rsid w:val="00AB3B47"/>
    <w:rsid w:val="00AD26EF"/>
    <w:rsid w:val="00AD3765"/>
    <w:rsid w:val="00AF66A9"/>
    <w:rsid w:val="00B00BE7"/>
    <w:rsid w:val="00B05C9A"/>
    <w:rsid w:val="00B0627F"/>
    <w:rsid w:val="00B15B56"/>
    <w:rsid w:val="00B27C74"/>
    <w:rsid w:val="00B46B86"/>
    <w:rsid w:val="00B81529"/>
    <w:rsid w:val="00BA3712"/>
    <w:rsid w:val="00BB1D75"/>
    <w:rsid w:val="00BD013E"/>
    <w:rsid w:val="00BE47F6"/>
    <w:rsid w:val="00BE7B28"/>
    <w:rsid w:val="00BF359D"/>
    <w:rsid w:val="00C06B56"/>
    <w:rsid w:val="00C06DF9"/>
    <w:rsid w:val="00C07C53"/>
    <w:rsid w:val="00C1477B"/>
    <w:rsid w:val="00C17517"/>
    <w:rsid w:val="00C310BD"/>
    <w:rsid w:val="00C4023E"/>
    <w:rsid w:val="00C42BCE"/>
    <w:rsid w:val="00C623EA"/>
    <w:rsid w:val="00C66613"/>
    <w:rsid w:val="00C811C9"/>
    <w:rsid w:val="00C9257C"/>
    <w:rsid w:val="00C9739C"/>
    <w:rsid w:val="00CA10DA"/>
    <w:rsid w:val="00CB052E"/>
    <w:rsid w:val="00CD0702"/>
    <w:rsid w:val="00CD732F"/>
    <w:rsid w:val="00CE036E"/>
    <w:rsid w:val="00CE3414"/>
    <w:rsid w:val="00CE41EC"/>
    <w:rsid w:val="00CF04AF"/>
    <w:rsid w:val="00D04787"/>
    <w:rsid w:val="00D06CCB"/>
    <w:rsid w:val="00D25CEF"/>
    <w:rsid w:val="00D264B7"/>
    <w:rsid w:val="00D273D9"/>
    <w:rsid w:val="00D3223F"/>
    <w:rsid w:val="00D33060"/>
    <w:rsid w:val="00D36E25"/>
    <w:rsid w:val="00D3744C"/>
    <w:rsid w:val="00D4498E"/>
    <w:rsid w:val="00D52D3C"/>
    <w:rsid w:val="00D5346B"/>
    <w:rsid w:val="00D82C56"/>
    <w:rsid w:val="00D9067E"/>
    <w:rsid w:val="00D9231E"/>
    <w:rsid w:val="00DA18A6"/>
    <w:rsid w:val="00DA7A04"/>
    <w:rsid w:val="00DB3B37"/>
    <w:rsid w:val="00DC40E1"/>
    <w:rsid w:val="00DD27CC"/>
    <w:rsid w:val="00DD409A"/>
    <w:rsid w:val="00DD53A9"/>
    <w:rsid w:val="00DD6256"/>
    <w:rsid w:val="00E12DA0"/>
    <w:rsid w:val="00E21E77"/>
    <w:rsid w:val="00E24116"/>
    <w:rsid w:val="00E275BF"/>
    <w:rsid w:val="00E5031A"/>
    <w:rsid w:val="00E5437B"/>
    <w:rsid w:val="00E6535A"/>
    <w:rsid w:val="00E73CB3"/>
    <w:rsid w:val="00E81E82"/>
    <w:rsid w:val="00E83698"/>
    <w:rsid w:val="00EA699D"/>
    <w:rsid w:val="00EA7D55"/>
    <w:rsid w:val="00EB7D00"/>
    <w:rsid w:val="00EC0502"/>
    <w:rsid w:val="00EC45FD"/>
    <w:rsid w:val="00EC6276"/>
    <w:rsid w:val="00EC71E7"/>
    <w:rsid w:val="00ED020E"/>
    <w:rsid w:val="00ED5CC2"/>
    <w:rsid w:val="00EE08E6"/>
    <w:rsid w:val="00EE44A3"/>
    <w:rsid w:val="00EF72D4"/>
    <w:rsid w:val="00F032D1"/>
    <w:rsid w:val="00F05E73"/>
    <w:rsid w:val="00F10FCE"/>
    <w:rsid w:val="00F1483D"/>
    <w:rsid w:val="00F16987"/>
    <w:rsid w:val="00F36C6A"/>
    <w:rsid w:val="00F41325"/>
    <w:rsid w:val="00F52999"/>
    <w:rsid w:val="00F534FB"/>
    <w:rsid w:val="00F57F81"/>
    <w:rsid w:val="00F61363"/>
    <w:rsid w:val="00F61E71"/>
    <w:rsid w:val="00F711A7"/>
    <w:rsid w:val="00F76915"/>
    <w:rsid w:val="00F83C5F"/>
    <w:rsid w:val="00F96B03"/>
    <w:rsid w:val="00FB750F"/>
    <w:rsid w:val="00FD4A9F"/>
    <w:rsid w:val="00FD57B8"/>
    <w:rsid w:val="00FD6810"/>
    <w:rsid w:val="00FE2C45"/>
    <w:rsid w:val="00FE7531"/>
    <w:rsid w:val="00FF0E7F"/>
    <w:rsid w:val="00FF5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8D8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9E"/>
    <w:rPr>
      <w:rFonts w:cs="Arial"/>
      <w:sz w:val="24"/>
      <w:szCs w:val="24"/>
    </w:rPr>
  </w:style>
  <w:style w:type="paragraph" w:styleId="Heading2">
    <w:name w:val="heading 2"/>
    <w:basedOn w:val="Normal"/>
    <w:link w:val="Heading2Char"/>
    <w:uiPriority w:val="9"/>
    <w:qFormat/>
    <w:rsid w:val="005E0210"/>
    <w:pPr>
      <w:spacing w:after="120" w:line="240" w:lineRule="atLeast"/>
      <w:outlineLvl w:val="1"/>
    </w:pPr>
    <w:rPr>
      <w:rFonts w:ascii="trajan" w:hAnsi="trajan" w:cs="Times New Roman"/>
      <w:color w:val="67686A"/>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C57BD"/>
    <w:pPr>
      <w:framePr w:w="7920" w:h="1980" w:hRule="exact" w:hSpace="180" w:wrap="auto" w:hAnchor="page" w:xAlign="center" w:yAlign="bottom"/>
      <w:ind w:left="2880"/>
    </w:pPr>
  </w:style>
  <w:style w:type="paragraph" w:styleId="BalloonText">
    <w:name w:val="Balloon Text"/>
    <w:basedOn w:val="Normal"/>
    <w:semiHidden/>
    <w:rsid w:val="00822DA4"/>
    <w:rPr>
      <w:rFonts w:ascii="Tahoma" w:hAnsi="Tahoma" w:cs="Tahoma"/>
      <w:sz w:val="16"/>
      <w:szCs w:val="16"/>
    </w:rPr>
  </w:style>
  <w:style w:type="paragraph" w:customStyle="1" w:styleId="Cuadrculamedia1-nfasis21">
    <w:name w:val="Cuadrícula media 1 - Énfasis 21"/>
    <w:basedOn w:val="Normal"/>
    <w:uiPriority w:val="34"/>
    <w:qFormat/>
    <w:rsid w:val="00241077"/>
    <w:pPr>
      <w:ind w:left="720"/>
    </w:pPr>
  </w:style>
  <w:style w:type="paragraph" w:styleId="Header">
    <w:name w:val="header"/>
    <w:basedOn w:val="Normal"/>
    <w:link w:val="HeaderChar"/>
    <w:rsid w:val="006E77CD"/>
    <w:pPr>
      <w:tabs>
        <w:tab w:val="center" w:pos="4680"/>
        <w:tab w:val="right" w:pos="9360"/>
      </w:tabs>
    </w:pPr>
  </w:style>
  <w:style w:type="character" w:customStyle="1" w:styleId="HeaderChar">
    <w:name w:val="Header Char"/>
    <w:link w:val="Header"/>
    <w:rsid w:val="006E77CD"/>
    <w:rPr>
      <w:rFonts w:cs="Arial"/>
      <w:sz w:val="24"/>
      <w:szCs w:val="24"/>
    </w:rPr>
  </w:style>
  <w:style w:type="paragraph" w:styleId="Footer">
    <w:name w:val="footer"/>
    <w:basedOn w:val="Normal"/>
    <w:link w:val="FooterChar"/>
    <w:uiPriority w:val="99"/>
    <w:rsid w:val="006E77CD"/>
    <w:pPr>
      <w:tabs>
        <w:tab w:val="center" w:pos="4680"/>
        <w:tab w:val="right" w:pos="9360"/>
      </w:tabs>
    </w:pPr>
  </w:style>
  <w:style w:type="character" w:customStyle="1" w:styleId="FooterChar">
    <w:name w:val="Footer Char"/>
    <w:link w:val="Footer"/>
    <w:uiPriority w:val="99"/>
    <w:rsid w:val="006E77CD"/>
    <w:rPr>
      <w:rFonts w:cs="Arial"/>
      <w:sz w:val="24"/>
      <w:szCs w:val="24"/>
    </w:rPr>
  </w:style>
  <w:style w:type="character" w:styleId="Strong">
    <w:name w:val="Strong"/>
    <w:basedOn w:val="DefaultParagraphFont"/>
    <w:uiPriority w:val="22"/>
    <w:qFormat/>
    <w:rsid w:val="007B5265"/>
    <w:rPr>
      <w:b/>
      <w:bCs/>
    </w:rPr>
  </w:style>
  <w:style w:type="paragraph" w:styleId="ListParagraph">
    <w:name w:val="List Paragraph"/>
    <w:basedOn w:val="Normal"/>
    <w:uiPriority w:val="34"/>
    <w:qFormat/>
    <w:rsid w:val="004E3B30"/>
    <w:pPr>
      <w:ind w:left="720"/>
      <w:contextualSpacing/>
    </w:pPr>
  </w:style>
  <w:style w:type="character" w:styleId="CommentReference">
    <w:name w:val="annotation reference"/>
    <w:basedOn w:val="DefaultParagraphFont"/>
    <w:uiPriority w:val="99"/>
    <w:rsid w:val="00B05C9A"/>
    <w:rPr>
      <w:sz w:val="16"/>
      <w:szCs w:val="16"/>
    </w:rPr>
  </w:style>
  <w:style w:type="paragraph" w:styleId="CommentText">
    <w:name w:val="annotation text"/>
    <w:basedOn w:val="Normal"/>
    <w:link w:val="CommentTextChar"/>
    <w:uiPriority w:val="99"/>
    <w:rsid w:val="00B05C9A"/>
    <w:rPr>
      <w:sz w:val="20"/>
      <w:szCs w:val="20"/>
    </w:rPr>
  </w:style>
  <w:style w:type="character" w:customStyle="1" w:styleId="CommentTextChar">
    <w:name w:val="Comment Text Char"/>
    <w:basedOn w:val="DefaultParagraphFont"/>
    <w:link w:val="CommentText"/>
    <w:uiPriority w:val="99"/>
    <w:rsid w:val="00B05C9A"/>
    <w:rPr>
      <w:rFonts w:cs="Arial"/>
    </w:rPr>
  </w:style>
  <w:style w:type="paragraph" w:styleId="CommentSubject">
    <w:name w:val="annotation subject"/>
    <w:basedOn w:val="CommentText"/>
    <w:next w:val="CommentText"/>
    <w:link w:val="CommentSubjectChar"/>
    <w:rsid w:val="00B05C9A"/>
    <w:rPr>
      <w:b/>
      <w:bCs/>
    </w:rPr>
  </w:style>
  <w:style w:type="character" w:customStyle="1" w:styleId="CommentSubjectChar">
    <w:name w:val="Comment Subject Char"/>
    <w:basedOn w:val="CommentTextChar"/>
    <w:link w:val="CommentSubject"/>
    <w:rsid w:val="00B05C9A"/>
    <w:rPr>
      <w:rFonts w:cs="Arial"/>
      <w:b/>
      <w:bCs/>
    </w:rPr>
  </w:style>
  <w:style w:type="character" w:styleId="Hyperlink">
    <w:name w:val="Hyperlink"/>
    <w:basedOn w:val="DefaultParagraphFont"/>
    <w:uiPriority w:val="99"/>
    <w:unhideWhenUsed/>
    <w:rsid w:val="00B81529"/>
    <w:rPr>
      <w:color w:val="0000FF"/>
      <w:u w:val="single"/>
    </w:rPr>
  </w:style>
  <w:style w:type="character" w:customStyle="1" w:styleId="st">
    <w:name w:val="st"/>
    <w:basedOn w:val="DefaultParagraphFont"/>
    <w:rsid w:val="00C4023E"/>
  </w:style>
  <w:style w:type="character" w:styleId="Emphasis">
    <w:name w:val="Emphasis"/>
    <w:basedOn w:val="DefaultParagraphFont"/>
    <w:uiPriority w:val="20"/>
    <w:qFormat/>
    <w:rsid w:val="00C4023E"/>
    <w:rPr>
      <w:i/>
      <w:iCs/>
    </w:rPr>
  </w:style>
  <w:style w:type="paragraph" w:styleId="NoSpacing">
    <w:name w:val="No Spacing"/>
    <w:uiPriority w:val="1"/>
    <w:qFormat/>
    <w:rsid w:val="000E63EE"/>
    <w:rPr>
      <w:rFonts w:asciiTheme="minorHAnsi" w:eastAsiaTheme="minorHAnsi" w:hAnsiTheme="minorHAnsi" w:cstheme="minorBidi"/>
      <w:sz w:val="22"/>
      <w:szCs w:val="22"/>
      <w:lang w:val="es-MX"/>
    </w:rPr>
  </w:style>
  <w:style w:type="character" w:customStyle="1" w:styleId="Heading2Char">
    <w:name w:val="Heading 2 Char"/>
    <w:basedOn w:val="DefaultParagraphFont"/>
    <w:link w:val="Heading2"/>
    <w:uiPriority w:val="9"/>
    <w:rsid w:val="005E0210"/>
    <w:rPr>
      <w:rFonts w:ascii="trajan" w:hAnsi="trajan"/>
      <w:color w:val="67686A"/>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9E"/>
    <w:rPr>
      <w:rFonts w:cs="Arial"/>
      <w:sz w:val="24"/>
      <w:szCs w:val="24"/>
    </w:rPr>
  </w:style>
  <w:style w:type="paragraph" w:styleId="Heading2">
    <w:name w:val="heading 2"/>
    <w:basedOn w:val="Normal"/>
    <w:link w:val="Heading2Char"/>
    <w:uiPriority w:val="9"/>
    <w:qFormat/>
    <w:rsid w:val="005E0210"/>
    <w:pPr>
      <w:spacing w:after="120" w:line="240" w:lineRule="atLeast"/>
      <w:outlineLvl w:val="1"/>
    </w:pPr>
    <w:rPr>
      <w:rFonts w:ascii="trajan" w:hAnsi="trajan" w:cs="Times New Roman"/>
      <w:color w:val="67686A"/>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C57BD"/>
    <w:pPr>
      <w:framePr w:w="7920" w:h="1980" w:hRule="exact" w:hSpace="180" w:wrap="auto" w:hAnchor="page" w:xAlign="center" w:yAlign="bottom"/>
      <w:ind w:left="2880"/>
    </w:pPr>
  </w:style>
  <w:style w:type="paragraph" w:styleId="BalloonText">
    <w:name w:val="Balloon Text"/>
    <w:basedOn w:val="Normal"/>
    <w:semiHidden/>
    <w:rsid w:val="00822DA4"/>
    <w:rPr>
      <w:rFonts w:ascii="Tahoma" w:hAnsi="Tahoma" w:cs="Tahoma"/>
      <w:sz w:val="16"/>
      <w:szCs w:val="16"/>
    </w:rPr>
  </w:style>
  <w:style w:type="paragraph" w:customStyle="1" w:styleId="Cuadrculamedia1-nfasis21">
    <w:name w:val="Cuadrícula media 1 - Énfasis 21"/>
    <w:basedOn w:val="Normal"/>
    <w:uiPriority w:val="34"/>
    <w:qFormat/>
    <w:rsid w:val="00241077"/>
    <w:pPr>
      <w:ind w:left="720"/>
    </w:pPr>
  </w:style>
  <w:style w:type="paragraph" w:styleId="Header">
    <w:name w:val="header"/>
    <w:basedOn w:val="Normal"/>
    <w:link w:val="HeaderChar"/>
    <w:rsid w:val="006E77CD"/>
    <w:pPr>
      <w:tabs>
        <w:tab w:val="center" w:pos="4680"/>
        <w:tab w:val="right" w:pos="9360"/>
      </w:tabs>
    </w:pPr>
  </w:style>
  <w:style w:type="character" w:customStyle="1" w:styleId="HeaderChar">
    <w:name w:val="Header Char"/>
    <w:link w:val="Header"/>
    <w:rsid w:val="006E77CD"/>
    <w:rPr>
      <w:rFonts w:cs="Arial"/>
      <w:sz w:val="24"/>
      <w:szCs w:val="24"/>
    </w:rPr>
  </w:style>
  <w:style w:type="paragraph" w:styleId="Footer">
    <w:name w:val="footer"/>
    <w:basedOn w:val="Normal"/>
    <w:link w:val="FooterChar"/>
    <w:uiPriority w:val="99"/>
    <w:rsid w:val="006E77CD"/>
    <w:pPr>
      <w:tabs>
        <w:tab w:val="center" w:pos="4680"/>
        <w:tab w:val="right" w:pos="9360"/>
      </w:tabs>
    </w:pPr>
  </w:style>
  <w:style w:type="character" w:customStyle="1" w:styleId="FooterChar">
    <w:name w:val="Footer Char"/>
    <w:link w:val="Footer"/>
    <w:uiPriority w:val="99"/>
    <w:rsid w:val="006E77CD"/>
    <w:rPr>
      <w:rFonts w:cs="Arial"/>
      <w:sz w:val="24"/>
      <w:szCs w:val="24"/>
    </w:rPr>
  </w:style>
  <w:style w:type="character" w:styleId="Strong">
    <w:name w:val="Strong"/>
    <w:basedOn w:val="DefaultParagraphFont"/>
    <w:uiPriority w:val="22"/>
    <w:qFormat/>
    <w:rsid w:val="007B5265"/>
    <w:rPr>
      <w:b/>
      <w:bCs/>
    </w:rPr>
  </w:style>
  <w:style w:type="paragraph" w:styleId="ListParagraph">
    <w:name w:val="List Paragraph"/>
    <w:basedOn w:val="Normal"/>
    <w:uiPriority w:val="34"/>
    <w:qFormat/>
    <w:rsid w:val="004E3B30"/>
    <w:pPr>
      <w:ind w:left="720"/>
      <w:contextualSpacing/>
    </w:pPr>
  </w:style>
  <w:style w:type="character" w:styleId="CommentReference">
    <w:name w:val="annotation reference"/>
    <w:basedOn w:val="DefaultParagraphFont"/>
    <w:uiPriority w:val="99"/>
    <w:rsid w:val="00B05C9A"/>
    <w:rPr>
      <w:sz w:val="16"/>
      <w:szCs w:val="16"/>
    </w:rPr>
  </w:style>
  <w:style w:type="paragraph" w:styleId="CommentText">
    <w:name w:val="annotation text"/>
    <w:basedOn w:val="Normal"/>
    <w:link w:val="CommentTextChar"/>
    <w:uiPriority w:val="99"/>
    <w:rsid w:val="00B05C9A"/>
    <w:rPr>
      <w:sz w:val="20"/>
      <w:szCs w:val="20"/>
    </w:rPr>
  </w:style>
  <w:style w:type="character" w:customStyle="1" w:styleId="CommentTextChar">
    <w:name w:val="Comment Text Char"/>
    <w:basedOn w:val="DefaultParagraphFont"/>
    <w:link w:val="CommentText"/>
    <w:uiPriority w:val="99"/>
    <w:rsid w:val="00B05C9A"/>
    <w:rPr>
      <w:rFonts w:cs="Arial"/>
    </w:rPr>
  </w:style>
  <w:style w:type="paragraph" w:styleId="CommentSubject">
    <w:name w:val="annotation subject"/>
    <w:basedOn w:val="CommentText"/>
    <w:next w:val="CommentText"/>
    <w:link w:val="CommentSubjectChar"/>
    <w:rsid w:val="00B05C9A"/>
    <w:rPr>
      <w:b/>
      <w:bCs/>
    </w:rPr>
  </w:style>
  <w:style w:type="character" w:customStyle="1" w:styleId="CommentSubjectChar">
    <w:name w:val="Comment Subject Char"/>
    <w:basedOn w:val="CommentTextChar"/>
    <w:link w:val="CommentSubject"/>
    <w:rsid w:val="00B05C9A"/>
    <w:rPr>
      <w:rFonts w:cs="Arial"/>
      <w:b/>
      <w:bCs/>
    </w:rPr>
  </w:style>
  <w:style w:type="character" w:styleId="Hyperlink">
    <w:name w:val="Hyperlink"/>
    <w:basedOn w:val="DefaultParagraphFont"/>
    <w:uiPriority w:val="99"/>
    <w:unhideWhenUsed/>
    <w:rsid w:val="00B81529"/>
    <w:rPr>
      <w:color w:val="0000FF"/>
      <w:u w:val="single"/>
    </w:rPr>
  </w:style>
  <w:style w:type="character" w:customStyle="1" w:styleId="st">
    <w:name w:val="st"/>
    <w:basedOn w:val="DefaultParagraphFont"/>
    <w:rsid w:val="00C4023E"/>
  </w:style>
  <w:style w:type="character" w:styleId="Emphasis">
    <w:name w:val="Emphasis"/>
    <w:basedOn w:val="DefaultParagraphFont"/>
    <w:uiPriority w:val="20"/>
    <w:qFormat/>
    <w:rsid w:val="00C4023E"/>
    <w:rPr>
      <w:i/>
      <w:iCs/>
    </w:rPr>
  </w:style>
  <w:style w:type="paragraph" w:styleId="NoSpacing">
    <w:name w:val="No Spacing"/>
    <w:uiPriority w:val="1"/>
    <w:qFormat/>
    <w:rsid w:val="000E63EE"/>
    <w:rPr>
      <w:rFonts w:asciiTheme="minorHAnsi" w:eastAsiaTheme="minorHAnsi" w:hAnsiTheme="minorHAnsi" w:cstheme="minorBidi"/>
      <w:sz w:val="22"/>
      <w:szCs w:val="22"/>
      <w:lang w:val="es-MX"/>
    </w:rPr>
  </w:style>
  <w:style w:type="character" w:customStyle="1" w:styleId="Heading2Char">
    <w:name w:val="Heading 2 Char"/>
    <w:basedOn w:val="DefaultParagraphFont"/>
    <w:link w:val="Heading2"/>
    <w:uiPriority w:val="9"/>
    <w:rsid w:val="005E0210"/>
    <w:rPr>
      <w:rFonts w:ascii="trajan" w:hAnsi="trajan"/>
      <w:color w:val="67686A"/>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62674">
      <w:bodyDiv w:val="1"/>
      <w:marLeft w:val="0"/>
      <w:marRight w:val="0"/>
      <w:marTop w:val="0"/>
      <w:marBottom w:val="0"/>
      <w:divBdr>
        <w:top w:val="none" w:sz="0" w:space="0" w:color="auto"/>
        <w:left w:val="none" w:sz="0" w:space="0" w:color="auto"/>
        <w:bottom w:val="none" w:sz="0" w:space="0" w:color="auto"/>
        <w:right w:val="none" w:sz="0" w:space="0" w:color="auto"/>
      </w:divBdr>
    </w:div>
    <w:div w:id="390883428">
      <w:bodyDiv w:val="1"/>
      <w:marLeft w:val="0"/>
      <w:marRight w:val="0"/>
      <w:marTop w:val="0"/>
      <w:marBottom w:val="0"/>
      <w:divBdr>
        <w:top w:val="none" w:sz="0" w:space="0" w:color="auto"/>
        <w:left w:val="none" w:sz="0" w:space="0" w:color="auto"/>
        <w:bottom w:val="none" w:sz="0" w:space="0" w:color="auto"/>
        <w:right w:val="none" w:sz="0" w:space="0" w:color="auto"/>
      </w:divBdr>
    </w:div>
    <w:div w:id="1083070357">
      <w:bodyDiv w:val="1"/>
      <w:marLeft w:val="0"/>
      <w:marRight w:val="0"/>
      <w:marTop w:val="0"/>
      <w:marBottom w:val="0"/>
      <w:divBdr>
        <w:top w:val="none" w:sz="0" w:space="0" w:color="auto"/>
        <w:left w:val="none" w:sz="0" w:space="0" w:color="auto"/>
        <w:bottom w:val="none" w:sz="0" w:space="0" w:color="auto"/>
        <w:right w:val="none" w:sz="0" w:space="0" w:color="auto"/>
      </w:divBdr>
    </w:div>
    <w:div w:id="1336422447">
      <w:bodyDiv w:val="1"/>
      <w:marLeft w:val="0"/>
      <w:marRight w:val="0"/>
      <w:marTop w:val="0"/>
      <w:marBottom w:val="0"/>
      <w:divBdr>
        <w:top w:val="none" w:sz="0" w:space="0" w:color="auto"/>
        <w:left w:val="none" w:sz="0" w:space="0" w:color="auto"/>
        <w:bottom w:val="none" w:sz="0" w:space="0" w:color="auto"/>
        <w:right w:val="none" w:sz="0" w:space="0" w:color="auto"/>
      </w:divBdr>
    </w:div>
    <w:div w:id="1515420180">
      <w:bodyDiv w:val="1"/>
      <w:marLeft w:val="0"/>
      <w:marRight w:val="0"/>
      <w:marTop w:val="0"/>
      <w:marBottom w:val="0"/>
      <w:divBdr>
        <w:top w:val="none" w:sz="0" w:space="0" w:color="auto"/>
        <w:left w:val="none" w:sz="0" w:space="0" w:color="auto"/>
        <w:bottom w:val="none" w:sz="0" w:space="0" w:color="auto"/>
        <w:right w:val="none" w:sz="0" w:space="0" w:color="auto"/>
      </w:divBdr>
    </w:div>
    <w:div w:id="1563951867">
      <w:bodyDiv w:val="1"/>
      <w:marLeft w:val="0"/>
      <w:marRight w:val="0"/>
      <w:marTop w:val="0"/>
      <w:marBottom w:val="0"/>
      <w:divBdr>
        <w:top w:val="none" w:sz="0" w:space="0" w:color="auto"/>
        <w:left w:val="none" w:sz="0" w:space="0" w:color="auto"/>
        <w:bottom w:val="none" w:sz="0" w:space="0" w:color="auto"/>
        <w:right w:val="none" w:sz="0" w:space="0" w:color="auto"/>
      </w:divBdr>
    </w:div>
    <w:div w:id="1606036766">
      <w:bodyDiv w:val="1"/>
      <w:marLeft w:val="0"/>
      <w:marRight w:val="0"/>
      <w:marTop w:val="0"/>
      <w:marBottom w:val="0"/>
      <w:divBdr>
        <w:top w:val="none" w:sz="0" w:space="0" w:color="auto"/>
        <w:left w:val="none" w:sz="0" w:space="0" w:color="auto"/>
        <w:bottom w:val="none" w:sz="0" w:space="0" w:color="auto"/>
        <w:right w:val="none" w:sz="0" w:space="0" w:color="auto"/>
      </w:divBdr>
    </w:div>
    <w:div w:id="1774939970">
      <w:bodyDiv w:val="1"/>
      <w:marLeft w:val="0"/>
      <w:marRight w:val="0"/>
      <w:marTop w:val="0"/>
      <w:marBottom w:val="0"/>
      <w:divBdr>
        <w:top w:val="none" w:sz="0" w:space="0" w:color="auto"/>
        <w:left w:val="none" w:sz="0" w:space="0" w:color="auto"/>
        <w:bottom w:val="none" w:sz="0" w:space="0" w:color="auto"/>
        <w:right w:val="none" w:sz="0" w:space="0" w:color="auto"/>
      </w:divBdr>
    </w:div>
    <w:div w:id="191215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856BB-554C-4CDC-9794-493ACC1A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728</Words>
  <Characters>4325</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PHOENIX ROUNDTABLE</vt:lpstr>
      <vt:lpstr>PHOENIX ROUNDTABLE</vt:lpstr>
    </vt:vector>
  </TitlesOfParts>
  <Company>Hewlett-Packard</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ROUNDTABLE</dc:title>
  <dc:creator>.</dc:creator>
  <cp:lastModifiedBy>RODAS Renán</cp:lastModifiedBy>
  <cp:revision>3</cp:revision>
  <cp:lastPrinted>2013-09-23T22:34:00Z</cp:lastPrinted>
  <dcterms:created xsi:type="dcterms:W3CDTF">2015-04-09T21:19:00Z</dcterms:created>
  <dcterms:modified xsi:type="dcterms:W3CDTF">2015-04-09T22:08:00Z</dcterms:modified>
</cp:coreProperties>
</file>